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B5" w:rsidRDefault="00F87DD6" w:rsidP="004964B5">
      <w:pPr>
        <w:widowControl/>
        <w:spacing w:line="240" w:lineRule="atLeast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/>
          <w:sz w:val="22"/>
        </w:rPr>
        <w:t xml:space="preserve">2017. </w:t>
      </w:r>
      <w:r w:rsidR="0061245D">
        <w:rPr>
          <w:rFonts w:ascii="Century" w:eastAsia="ＭＳ 明朝" w:hAnsi="Century" w:cs="Times New Roman" w:hint="eastAsia"/>
          <w:sz w:val="22"/>
        </w:rPr>
        <w:t>5</w:t>
      </w:r>
      <w:r w:rsidR="00046DD5">
        <w:rPr>
          <w:rFonts w:ascii="Century" w:eastAsia="ＭＳ 明朝" w:hAnsi="Century" w:cs="Times New Roman" w:hint="eastAsia"/>
          <w:sz w:val="22"/>
        </w:rPr>
        <w:t>.14</w:t>
      </w:r>
    </w:p>
    <w:p w:rsidR="00523C3D" w:rsidRPr="003C2F72" w:rsidRDefault="004964B5">
      <w:pPr>
        <w:rPr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食品衛生レビュー</w:t>
      </w:r>
      <w:r w:rsidR="004778A7">
        <w:rPr>
          <w:rFonts w:ascii="Century" w:eastAsia="ＭＳ 明朝" w:hAnsi="Century" w:cs="Times New Roman"/>
          <w:kern w:val="0"/>
          <w:sz w:val="22"/>
        </w:rPr>
        <w:t>№9</w:t>
      </w:r>
      <w:r w:rsidR="0061245D">
        <w:rPr>
          <w:rFonts w:ascii="Century" w:eastAsia="ＭＳ 明朝" w:hAnsi="Century" w:cs="Times New Roman" w:hint="eastAsia"/>
          <w:kern w:val="0"/>
          <w:sz w:val="22"/>
        </w:rPr>
        <w:t>7</w:t>
      </w:r>
      <w:r>
        <w:rPr>
          <w:rFonts w:hint="eastAsia"/>
        </w:rPr>
        <w:t xml:space="preserve">　</w:t>
      </w:r>
      <w:bookmarkStart w:id="0" w:name="_Hlk477983660"/>
      <w:r w:rsidR="002E4D5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bookmarkEnd w:id="0"/>
      <w:r w:rsidR="00046DD5">
        <w:rPr>
          <w:rFonts w:ascii="ＭＳ Ｐゴシック" w:eastAsia="ＭＳ Ｐゴシック" w:hAnsi="ＭＳ Ｐゴシック" w:hint="eastAsia"/>
          <w:sz w:val="24"/>
          <w:szCs w:val="24"/>
        </w:rPr>
        <w:t>海獣の回虫</w:t>
      </w:r>
      <w:r w:rsidR="0061245D">
        <w:rPr>
          <w:rFonts w:ascii="ＭＳ Ｐゴシック" w:eastAsia="ＭＳ Ｐゴシック" w:hAnsi="ＭＳ Ｐゴシック" w:hint="eastAsia"/>
          <w:sz w:val="24"/>
          <w:szCs w:val="24"/>
        </w:rPr>
        <w:t>アニサキス</w:t>
      </w:r>
      <w:r w:rsidR="0035063B">
        <w:rPr>
          <w:rFonts w:ascii="ＭＳ Ｐゴシック" w:eastAsia="ＭＳ Ｐゴシック" w:hAnsi="ＭＳ Ｐゴシック" w:hint="eastAsia"/>
          <w:sz w:val="24"/>
          <w:szCs w:val="24"/>
        </w:rPr>
        <w:t>対策</w:t>
      </w:r>
    </w:p>
    <w:p w:rsidR="00523C3D" w:rsidRPr="00A53F6C" w:rsidRDefault="00523C3D"/>
    <w:p w:rsidR="00636E39" w:rsidRPr="00AA6DEF" w:rsidRDefault="0061245D" w:rsidP="006928E5">
      <w:pPr>
        <w:ind w:firstLineChars="100" w:firstLine="239"/>
        <w:rPr>
          <w:sz w:val="22"/>
        </w:rPr>
      </w:pPr>
      <w:r w:rsidRPr="00AA6DEF">
        <w:rPr>
          <w:rFonts w:hint="eastAsia"/>
          <w:sz w:val="22"/>
        </w:rPr>
        <w:t>食中毒扱いされるアニサキス症が増加していると</w:t>
      </w:r>
      <w:r w:rsidR="00BA2291">
        <w:rPr>
          <w:rFonts w:hint="eastAsia"/>
          <w:sz w:val="22"/>
        </w:rPr>
        <w:t>テレビ、新聞</w:t>
      </w:r>
      <w:r w:rsidRPr="00AA6DEF">
        <w:rPr>
          <w:rFonts w:hint="eastAsia"/>
          <w:sz w:val="22"/>
        </w:rPr>
        <w:t>で</w:t>
      </w:r>
      <w:r w:rsidR="00BA2291">
        <w:rPr>
          <w:rFonts w:hint="eastAsia"/>
          <w:sz w:val="22"/>
        </w:rPr>
        <w:t>大きく報道され</w:t>
      </w:r>
      <w:r w:rsidRPr="00AA6DEF">
        <w:rPr>
          <w:rFonts w:hint="eastAsia"/>
          <w:sz w:val="22"/>
        </w:rPr>
        <w:t>ています。</w:t>
      </w:r>
      <w:r w:rsidRPr="00AA6DEF">
        <w:rPr>
          <w:rFonts w:hint="eastAsia"/>
          <w:sz w:val="22"/>
        </w:rPr>
        <w:t>15</w:t>
      </w:r>
      <w:r w:rsidR="007B26B7">
        <w:rPr>
          <w:rFonts w:hint="eastAsia"/>
          <w:sz w:val="22"/>
        </w:rPr>
        <w:t>年ほど前、アニサキス症</w:t>
      </w:r>
      <w:r w:rsidRPr="00AA6DEF">
        <w:rPr>
          <w:rFonts w:hint="eastAsia"/>
          <w:sz w:val="22"/>
        </w:rPr>
        <w:t>専門医の推定で</w:t>
      </w:r>
      <w:r w:rsidR="009752A1" w:rsidRPr="00AA6DEF">
        <w:rPr>
          <w:rFonts w:hint="eastAsia"/>
          <w:sz w:val="22"/>
        </w:rPr>
        <w:t>、</w:t>
      </w:r>
      <w:r w:rsidRPr="00AA6DEF">
        <w:rPr>
          <w:rFonts w:hint="eastAsia"/>
          <w:sz w:val="22"/>
        </w:rPr>
        <w:t>全国でアニサキス症は</w:t>
      </w:r>
      <w:r w:rsidR="00A063E4">
        <w:rPr>
          <w:rFonts w:hint="eastAsia"/>
          <w:sz w:val="22"/>
        </w:rPr>
        <w:t>年間</w:t>
      </w:r>
      <w:r w:rsidRPr="00AA6DEF">
        <w:rPr>
          <w:rFonts w:hint="eastAsia"/>
          <w:sz w:val="22"/>
        </w:rPr>
        <w:t>2,000</w:t>
      </w:r>
      <w:r w:rsidRPr="00AA6DEF">
        <w:rPr>
          <w:rFonts w:hint="eastAsia"/>
          <w:sz w:val="22"/>
        </w:rPr>
        <w:t>～</w:t>
      </w:r>
      <w:r w:rsidRPr="00AA6DEF">
        <w:rPr>
          <w:rFonts w:hint="eastAsia"/>
          <w:sz w:val="22"/>
        </w:rPr>
        <w:t>3,000</w:t>
      </w:r>
      <w:r w:rsidR="009752A1" w:rsidRPr="00AA6DEF">
        <w:rPr>
          <w:rFonts w:hint="eastAsia"/>
          <w:sz w:val="22"/>
        </w:rPr>
        <w:t>件</w:t>
      </w:r>
      <w:r w:rsidR="00A063E4">
        <w:rPr>
          <w:rFonts w:hint="eastAsia"/>
          <w:sz w:val="22"/>
        </w:rPr>
        <w:t>と報告していまし</w:t>
      </w:r>
      <w:r w:rsidR="005D7561">
        <w:rPr>
          <w:rFonts w:hint="eastAsia"/>
          <w:sz w:val="22"/>
        </w:rPr>
        <w:t>た</w:t>
      </w:r>
      <w:r w:rsidRPr="00AA6DEF">
        <w:rPr>
          <w:rFonts w:hint="eastAsia"/>
          <w:sz w:val="22"/>
        </w:rPr>
        <w:t>。現在</w:t>
      </w:r>
      <w:r w:rsidR="00D549FA">
        <w:rPr>
          <w:rFonts w:hint="eastAsia"/>
          <w:sz w:val="22"/>
        </w:rPr>
        <w:t>、国立感染症研究所</w:t>
      </w:r>
      <w:r w:rsidR="005D7561">
        <w:rPr>
          <w:rFonts w:hint="eastAsia"/>
          <w:sz w:val="22"/>
        </w:rPr>
        <w:t>の調査</w:t>
      </w:r>
      <w:r w:rsidR="00D549FA">
        <w:rPr>
          <w:rFonts w:hint="eastAsia"/>
          <w:sz w:val="22"/>
        </w:rPr>
        <w:t>では</w:t>
      </w:r>
      <w:r w:rsidRPr="00AA6DEF">
        <w:rPr>
          <w:rFonts w:hint="eastAsia"/>
          <w:sz w:val="22"/>
        </w:rPr>
        <w:t>7,000</w:t>
      </w:r>
      <w:r w:rsidR="00D549FA">
        <w:rPr>
          <w:rFonts w:hint="eastAsia"/>
          <w:sz w:val="22"/>
        </w:rPr>
        <w:t>件</w:t>
      </w:r>
      <w:r w:rsidR="00251131">
        <w:rPr>
          <w:rFonts w:hint="eastAsia"/>
          <w:sz w:val="22"/>
        </w:rPr>
        <w:t>以上</w:t>
      </w:r>
      <w:r w:rsidR="00D549FA">
        <w:rPr>
          <w:rFonts w:hint="eastAsia"/>
          <w:sz w:val="22"/>
        </w:rPr>
        <w:t>と推定し</w:t>
      </w:r>
      <w:r w:rsidR="005D7561">
        <w:rPr>
          <w:rFonts w:hint="eastAsia"/>
          <w:sz w:val="22"/>
        </w:rPr>
        <w:t>ています。</w:t>
      </w:r>
      <w:r w:rsidR="00D07970">
        <w:rPr>
          <w:rFonts w:hint="eastAsia"/>
          <w:sz w:val="22"/>
        </w:rPr>
        <w:t>調査</w:t>
      </w:r>
      <w:r w:rsidR="005D7561">
        <w:rPr>
          <w:rFonts w:hint="eastAsia"/>
          <w:sz w:val="22"/>
        </w:rPr>
        <w:t>方法</w:t>
      </w:r>
      <w:r w:rsidR="009752A1" w:rsidRPr="00AA6DEF">
        <w:rPr>
          <w:rFonts w:hint="eastAsia"/>
          <w:sz w:val="22"/>
        </w:rPr>
        <w:t>が違うので比較は難しいですが、単純計算で</w:t>
      </w:r>
      <w:r w:rsidR="009752A1" w:rsidRPr="00AA6DEF">
        <w:rPr>
          <w:rFonts w:hint="eastAsia"/>
          <w:sz w:val="22"/>
        </w:rPr>
        <w:t>3</w:t>
      </w:r>
      <w:r w:rsidR="009752A1" w:rsidRPr="00AA6DEF">
        <w:rPr>
          <w:rFonts w:hint="eastAsia"/>
          <w:sz w:val="22"/>
        </w:rPr>
        <w:t>倍になっています。</w:t>
      </w:r>
      <w:r w:rsidR="00E242B2">
        <w:rPr>
          <w:rFonts w:hint="eastAsia"/>
          <w:sz w:val="22"/>
        </w:rPr>
        <w:t>そこで、</w:t>
      </w:r>
      <w:r w:rsidR="0035063B">
        <w:rPr>
          <w:rFonts w:hint="eastAsia"/>
          <w:sz w:val="22"/>
        </w:rPr>
        <w:t>増加している理由</w:t>
      </w:r>
      <w:r w:rsidR="00E242B2">
        <w:rPr>
          <w:rFonts w:hint="eastAsia"/>
          <w:sz w:val="22"/>
        </w:rPr>
        <w:t>と対策</w:t>
      </w:r>
      <w:r w:rsidR="0035063B">
        <w:rPr>
          <w:rFonts w:hint="eastAsia"/>
          <w:sz w:val="22"/>
        </w:rPr>
        <w:t>を</w:t>
      </w:r>
      <w:r w:rsidR="009752A1" w:rsidRPr="00AA6DEF">
        <w:rPr>
          <w:rFonts w:hint="eastAsia"/>
          <w:sz w:val="22"/>
        </w:rPr>
        <w:t>述べます。</w:t>
      </w:r>
    </w:p>
    <w:p w:rsidR="009752A1" w:rsidRPr="00AA6DEF" w:rsidRDefault="009752A1" w:rsidP="009752A1">
      <w:pPr>
        <w:rPr>
          <w:sz w:val="22"/>
        </w:rPr>
      </w:pPr>
    </w:p>
    <w:p w:rsidR="009752A1" w:rsidRPr="0035063B" w:rsidRDefault="009752A1" w:rsidP="009752A1">
      <w:pPr>
        <w:ind w:left="1556" w:hangingChars="600" w:hanging="1556"/>
        <w:rPr>
          <w:rFonts w:ascii="ＭＳ Ｐゴシック" w:eastAsia="ＭＳ Ｐゴシック" w:hAnsi="ＭＳ Ｐゴシック"/>
          <w:bCs/>
          <w:sz w:val="24"/>
          <w:szCs w:val="24"/>
        </w:rPr>
      </w:pPr>
      <w:r w:rsidRPr="0035063B">
        <w:rPr>
          <w:rFonts w:ascii="ＭＳ Ｐゴシック" w:eastAsia="ＭＳ Ｐゴシック" w:hAnsi="ＭＳ Ｐゴシック" w:hint="eastAsia"/>
          <w:bCs/>
          <w:sz w:val="24"/>
          <w:szCs w:val="24"/>
        </w:rPr>
        <w:t>アニサキスとは</w:t>
      </w:r>
    </w:p>
    <w:p w:rsidR="000C14EC" w:rsidRPr="00AA6DEF" w:rsidRDefault="000C14EC" w:rsidP="000C14EC">
      <w:pPr>
        <w:ind w:leftChars="35" w:left="80" w:firstLineChars="100" w:firstLine="239"/>
        <w:rPr>
          <w:rFonts w:ascii="ＭＳ 明朝" w:hAnsi="ＭＳ 明朝"/>
          <w:sz w:val="22"/>
        </w:rPr>
      </w:pPr>
      <w:r w:rsidRPr="00AA6DEF">
        <w:rPr>
          <w:rFonts w:ascii="ＭＳ 明朝" w:hAnsi="ＭＳ 明朝" w:hint="eastAsia"/>
          <w:sz w:val="22"/>
        </w:rPr>
        <w:t>海獣(</w:t>
      </w:r>
      <w:r w:rsidR="00D27B05">
        <w:rPr>
          <w:rFonts w:ascii="ＭＳ 明朝" w:hAnsi="ＭＳ 明朝" w:hint="eastAsia"/>
          <w:sz w:val="22"/>
        </w:rPr>
        <w:t>海の哺乳類</w:t>
      </w:r>
      <w:r w:rsidRPr="00AA6DEF">
        <w:rPr>
          <w:rFonts w:ascii="ＭＳ 明朝" w:hAnsi="ＭＳ 明朝" w:hint="eastAsia"/>
          <w:sz w:val="22"/>
        </w:rPr>
        <w:t>、クジラ、イルカ、トドなど)の消化器官で成虫になる寄生虫（回虫）</w:t>
      </w:r>
      <w:r w:rsidR="00935286">
        <w:rPr>
          <w:rFonts w:ascii="ＭＳ 明朝" w:hAnsi="ＭＳ 明朝" w:hint="eastAsia"/>
          <w:sz w:val="22"/>
        </w:rPr>
        <w:t>。</w:t>
      </w:r>
    </w:p>
    <w:p w:rsidR="009752A1" w:rsidRPr="00AA6DEF" w:rsidRDefault="000C14EC" w:rsidP="000C14EC">
      <w:pPr>
        <w:ind w:leftChars="35" w:left="80" w:firstLineChars="100" w:firstLine="239"/>
        <w:rPr>
          <w:rFonts w:ascii="ＭＳ 明朝" w:hAnsi="ＭＳ 明朝"/>
          <w:sz w:val="22"/>
        </w:rPr>
      </w:pPr>
      <w:r w:rsidRPr="00AA6DEF">
        <w:rPr>
          <w:rFonts w:ascii="ＭＳ 明朝" w:hAnsi="ＭＳ 明朝" w:hint="eastAsia"/>
          <w:sz w:val="22"/>
        </w:rPr>
        <w:t>幼虫は</w:t>
      </w:r>
      <w:r w:rsidR="009752A1" w:rsidRPr="00AA6DEF">
        <w:rPr>
          <w:rFonts w:ascii="ＭＳ 明朝" w:hAnsi="ＭＳ 明朝" w:hint="eastAsia"/>
          <w:sz w:val="22"/>
        </w:rPr>
        <w:t>イカ、サバ、アジ</w:t>
      </w:r>
      <w:r w:rsidRPr="00AA6DEF">
        <w:rPr>
          <w:rFonts w:ascii="ＭＳ 明朝" w:hAnsi="ＭＳ 明朝" w:hint="eastAsia"/>
          <w:sz w:val="22"/>
        </w:rPr>
        <w:t>、サンマ</w:t>
      </w:r>
      <w:r w:rsidR="009752A1" w:rsidRPr="00AA6DEF">
        <w:rPr>
          <w:rFonts w:ascii="ＭＳ 明朝" w:hAnsi="ＭＳ 明朝" w:hint="eastAsia"/>
          <w:sz w:val="22"/>
        </w:rPr>
        <w:t>などの消化器官に寄生している大きさは長さ</w:t>
      </w:r>
      <w:r w:rsidRPr="00AA6DEF">
        <w:rPr>
          <w:rFonts w:hint="eastAsia"/>
          <w:sz w:val="22"/>
        </w:rPr>
        <w:t>２～</w:t>
      </w:r>
      <w:r w:rsidR="00935286">
        <w:rPr>
          <w:rFonts w:hint="eastAsia"/>
          <w:sz w:val="22"/>
        </w:rPr>
        <w:t>3</w:t>
      </w:r>
      <w:r w:rsidR="009752A1" w:rsidRPr="00AA6DEF">
        <w:rPr>
          <w:rFonts w:hint="eastAsia"/>
          <w:sz w:val="22"/>
        </w:rPr>
        <w:t>㎝</w:t>
      </w:r>
      <w:r w:rsidR="009752A1" w:rsidRPr="00AA6DEF">
        <w:rPr>
          <w:rFonts w:ascii="ＭＳ 明朝" w:hAnsi="ＭＳ 明朝" w:hint="eastAsia"/>
          <w:sz w:val="22"/>
        </w:rPr>
        <w:t>、太さ</w:t>
      </w:r>
      <w:r w:rsidR="009752A1" w:rsidRPr="00AA6DEF">
        <w:rPr>
          <w:rFonts w:hint="eastAsia"/>
          <w:sz w:val="22"/>
        </w:rPr>
        <w:t>0.5mm</w:t>
      </w:r>
      <w:r w:rsidR="009752A1" w:rsidRPr="00AA6DEF">
        <w:rPr>
          <w:rFonts w:ascii="ＭＳ 明朝" w:hAnsi="ＭＳ 明朝" w:hint="eastAsia"/>
          <w:sz w:val="22"/>
        </w:rPr>
        <w:t>で、白色の線虫</w:t>
      </w:r>
      <w:bookmarkStart w:id="1" w:name="_Hlk482364585"/>
      <w:r w:rsidR="00935286">
        <w:rPr>
          <w:rFonts w:ascii="ＭＳ 明朝" w:hAnsi="ＭＳ 明朝" w:hint="eastAsia"/>
          <w:sz w:val="22"/>
        </w:rPr>
        <w:t>。</w:t>
      </w:r>
    </w:p>
    <w:bookmarkEnd w:id="1"/>
    <w:p w:rsidR="009752A1" w:rsidRPr="00AA6DEF" w:rsidRDefault="000C14EC" w:rsidP="009752A1">
      <w:pPr>
        <w:pStyle w:val="2"/>
        <w:ind w:left="80" w:firstLine="239"/>
        <w:rPr>
          <w:sz w:val="22"/>
          <w:szCs w:val="22"/>
        </w:rPr>
      </w:pPr>
      <w:r w:rsidRPr="00AA6DEF">
        <w:rPr>
          <w:rFonts w:hint="eastAsia"/>
          <w:sz w:val="22"/>
          <w:szCs w:val="22"/>
        </w:rPr>
        <w:t>幼虫が中間宿主（</w:t>
      </w:r>
      <w:r w:rsidR="009752A1" w:rsidRPr="00AA6DEF">
        <w:rPr>
          <w:rFonts w:hint="eastAsia"/>
          <w:sz w:val="22"/>
          <w:szCs w:val="22"/>
        </w:rPr>
        <w:t>イカ、サバ、アジ</w:t>
      </w:r>
      <w:r w:rsidRPr="00AA6DEF">
        <w:rPr>
          <w:rFonts w:hint="eastAsia"/>
          <w:sz w:val="22"/>
          <w:szCs w:val="22"/>
        </w:rPr>
        <w:t>、サンマ</w:t>
      </w:r>
      <w:r w:rsidR="009752A1" w:rsidRPr="00AA6DEF">
        <w:rPr>
          <w:rFonts w:hint="eastAsia"/>
          <w:sz w:val="22"/>
          <w:szCs w:val="22"/>
        </w:rPr>
        <w:t>など</w:t>
      </w:r>
      <w:r w:rsidRPr="00AA6DEF">
        <w:rPr>
          <w:rFonts w:hint="eastAsia"/>
          <w:sz w:val="22"/>
          <w:szCs w:val="22"/>
        </w:rPr>
        <w:t>）</w:t>
      </w:r>
      <w:r w:rsidR="009752A1" w:rsidRPr="00AA6DEF">
        <w:rPr>
          <w:rFonts w:hint="eastAsia"/>
          <w:sz w:val="22"/>
          <w:szCs w:val="22"/>
        </w:rPr>
        <w:t>の消化器官に寄生していて、寄生体が死ぬと消化器官からいわゆる肉の部分へ移ります。それを人間が食べて激しい胃痛等を起こします。</w:t>
      </w:r>
    </w:p>
    <w:p w:rsidR="009752A1" w:rsidRPr="00AA6DEF" w:rsidRDefault="009752A1" w:rsidP="009752A1">
      <w:pPr>
        <w:ind w:leftChars="35" w:left="80" w:firstLineChars="100" w:firstLine="239"/>
        <w:rPr>
          <w:rFonts w:ascii="ＭＳ 明朝" w:hAnsi="ＭＳ 明朝"/>
          <w:sz w:val="22"/>
        </w:rPr>
      </w:pPr>
      <w:r w:rsidRPr="00AA6DEF">
        <w:rPr>
          <w:rFonts w:ascii="ＭＳ 明朝" w:hAnsi="ＭＳ 明朝" w:hint="eastAsia"/>
          <w:sz w:val="22"/>
        </w:rPr>
        <w:t>海獣の消化器官に寄生しているので</w:t>
      </w:r>
      <w:r w:rsidRPr="00C00B05">
        <w:rPr>
          <w:rFonts w:ascii="ＭＳ Ｐゴシック" w:eastAsia="ＭＳ Ｐゴシック" w:hAnsi="ＭＳ Ｐゴシック" w:hint="eastAsia"/>
          <w:sz w:val="22"/>
        </w:rPr>
        <w:t>酸、塩分に大変強い</w:t>
      </w:r>
      <w:r w:rsidRPr="00AA6DEF">
        <w:rPr>
          <w:rFonts w:ascii="ＭＳ 明朝" w:hAnsi="ＭＳ 明朝" w:hint="eastAsia"/>
          <w:sz w:val="22"/>
        </w:rPr>
        <w:t>です。</w:t>
      </w:r>
    </w:p>
    <w:p w:rsidR="009752A1" w:rsidRPr="00AA6DEF" w:rsidRDefault="009752A1" w:rsidP="009752A1">
      <w:pPr>
        <w:ind w:leftChars="35" w:left="80" w:firstLineChars="100" w:firstLine="239"/>
        <w:rPr>
          <w:rFonts w:ascii="ＭＳ 明朝" w:hAnsi="ＭＳ 明朝"/>
          <w:sz w:val="22"/>
        </w:rPr>
      </w:pPr>
      <w:r w:rsidRPr="00AA6DEF">
        <w:rPr>
          <w:rFonts w:ascii="ＭＳ 明朝" w:hAnsi="ＭＳ 明朝" w:hint="eastAsia"/>
          <w:sz w:val="22"/>
        </w:rPr>
        <w:t>近海の</w:t>
      </w:r>
      <w:r w:rsidR="005D7561">
        <w:rPr>
          <w:rFonts w:ascii="ＭＳ 明朝" w:hAnsi="ＭＳ 明朝" w:hint="eastAsia"/>
          <w:sz w:val="22"/>
        </w:rPr>
        <w:t>マ</w:t>
      </w:r>
      <w:r w:rsidRPr="00AA6DEF">
        <w:rPr>
          <w:rFonts w:ascii="ＭＳ 明朝" w:hAnsi="ＭＳ 明朝" w:hint="eastAsia"/>
          <w:sz w:val="22"/>
        </w:rPr>
        <w:t>サバ、スルメイカには</w:t>
      </w:r>
      <w:r w:rsidRPr="00AA6DEF">
        <w:rPr>
          <w:rFonts w:ascii="ＭＳ ゴシック" w:hAnsi="ＭＳ 明朝" w:hint="eastAsia"/>
          <w:sz w:val="22"/>
        </w:rPr>
        <w:t>ほとんど</w:t>
      </w:r>
      <w:r w:rsidRPr="00AA6DEF">
        <w:rPr>
          <w:rFonts w:ascii="ＭＳ 明朝" w:hAnsi="ＭＳ 明朝" w:hint="eastAsia"/>
          <w:sz w:val="22"/>
        </w:rPr>
        <w:t>寄生しています。</w:t>
      </w:r>
    </w:p>
    <w:p w:rsidR="009752A1" w:rsidRPr="00AA6DEF" w:rsidRDefault="009752A1" w:rsidP="009752A1">
      <w:pPr>
        <w:rPr>
          <w:rFonts w:ascii="ＭＳ 明朝" w:hAnsi="ＭＳ 明朝"/>
          <w:sz w:val="22"/>
        </w:rPr>
      </w:pPr>
    </w:p>
    <w:p w:rsidR="009752A1" w:rsidRPr="0035063B" w:rsidRDefault="009752A1" w:rsidP="009752A1">
      <w:pPr>
        <w:rPr>
          <w:rFonts w:ascii="ＭＳ Ｐゴシック" w:eastAsia="ＭＳ Ｐゴシック" w:hAnsi="ＭＳ Ｐゴシック"/>
          <w:bCs/>
          <w:sz w:val="24"/>
          <w:szCs w:val="24"/>
        </w:rPr>
      </w:pPr>
      <w:r w:rsidRPr="0035063B">
        <w:rPr>
          <w:rFonts w:ascii="ＭＳ Ｐゴシック" w:eastAsia="ＭＳ Ｐゴシック" w:hAnsi="ＭＳ Ｐゴシック" w:hint="eastAsia"/>
          <w:bCs/>
          <w:sz w:val="24"/>
          <w:szCs w:val="24"/>
        </w:rPr>
        <w:t>アニサキスの生態にかかわる食物連鎖</w:t>
      </w:r>
    </w:p>
    <w:p w:rsidR="009752A1" w:rsidRPr="00AA6DEF" w:rsidRDefault="000C14EC" w:rsidP="000C14EC">
      <w:pPr>
        <w:ind w:firstLineChars="1100" w:firstLine="2632"/>
        <w:rPr>
          <w:rFonts w:ascii="ＭＳ ゴシック" w:eastAsia="ＭＳ ゴシック" w:hAnsi="ＭＳ ゴシック"/>
          <w:sz w:val="22"/>
        </w:rPr>
      </w:pPr>
      <w:r w:rsidRPr="00AA6DEF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海　　</w:t>
      </w:r>
      <w:r w:rsidR="009752A1" w:rsidRPr="00AA6DEF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獣（クジラ、イルカ、トドなど）</w:t>
      </w:r>
      <w:r w:rsidR="009752A1" w:rsidRPr="00AA6DEF">
        <w:rPr>
          <w:rFonts w:ascii="ＭＳ ゴシック" w:eastAsia="ＭＳ ゴシック" w:hAnsi="ＭＳ ゴシック" w:hint="eastAsia"/>
          <w:sz w:val="22"/>
        </w:rPr>
        <w:t>（</w:t>
      </w:r>
      <w:r w:rsidR="009752A1" w:rsidRPr="00AA6DEF">
        <w:rPr>
          <w:rFonts w:ascii="HGPｺﾞｼｯｸE" w:eastAsia="HGPｺﾞｼｯｸE" w:hAnsi="ＭＳ ゴシック" w:hint="eastAsia"/>
          <w:sz w:val="22"/>
        </w:rPr>
        <w:t>成虫</w:t>
      </w:r>
      <w:r w:rsidR="009752A1" w:rsidRPr="00AA6DEF">
        <w:rPr>
          <w:rFonts w:ascii="ＭＳ ゴシック" w:eastAsia="ＭＳ ゴシック" w:hAnsi="ＭＳ ゴシック" w:hint="eastAsia"/>
          <w:sz w:val="22"/>
        </w:rPr>
        <w:t>）</w:t>
      </w:r>
    </w:p>
    <w:p w:rsidR="009752A1" w:rsidRPr="00AA6DEF" w:rsidRDefault="009752A1" w:rsidP="009752A1">
      <w:pPr>
        <w:ind w:firstLineChars="1496" w:firstLine="3579"/>
        <w:rPr>
          <w:rFonts w:ascii="ＭＳ ゴシック" w:eastAsia="ＭＳ ゴシック" w:hAnsi="ＭＳ ゴシック"/>
          <w:sz w:val="22"/>
        </w:rPr>
      </w:pPr>
      <w:r w:rsidRPr="00AA6DE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25400</wp:posOffset>
                </wp:positionV>
                <wp:extent cx="0" cy="1145540"/>
                <wp:effectExtent l="61595" t="23495" r="52705" b="1206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5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D8B1C" id="直線コネクタ 6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55pt,2pt" to="227.55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">
                <v:stroke endarrow="block"/>
                <w10:anchorlock/>
              </v:line>
            </w:pict>
          </mc:Fallback>
        </mc:AlternateContent>
      </w:r>
      <w:r w:rsidRPr="00AA6DE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44450</wp:posOffset>
                </wp:positionV>
                <wp:extent cx="893445" cy="573405"/>
                <wp:effectExtent l="9525" t="52070" r="40005" b="1270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3445" cy="573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C7DE5" id="直線コネクタ 5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5pt,3.5pt" to="160.8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">
                <v:stroke endarrow="block"/>
                <w10:anchorlock/>
              </v:line>
            </w:pict>
          </mc:Fallback>
        </mc:AlternateContent>
      </w:r>
      <w:r w:rsidRPr="00AA6DE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12700</wp:posOffset>
                </wp:positionV>
                <wp:extent cx="893445" cy="573405"/>
                <wp:effectExtent l="7620" t="13970" r="41910" b="5080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3445" cy="573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89EDF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3pt,1pt" to="333.6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">
                <v:stroke endarrow="block"/>
                <w10:anchorlock/>
              </v:line>
            </w:pict>
          </mc:Fallback>
        </mc:AlternateContent>
      </w:r>
    </w:p>
    <w:p w:rsidR="009752A1" w:rsidRPr="00AA6DEF" w:rsidRDefault="009752A1" w:rsidP="000C14EC">
      <w:pPr>
        <w:ind w:firstLineChars="2600" w:firstLine="6221"/>
        <w:rPr>
          <w:rFonts w:ascii="ＭＳ ゴシック" w:eastAsia="ＭＳ ゴシック" w:hAnsi="ＭＳ ゴシック"/>
          <w:sz w:val="22"/>
        </w:rPr>
      </w:pPr>
      <w:r w:rsidRPr="00AA6DEF">
        <w:rPr>
          <w:rFonts w:ascii="ＭＳ ゴシック" w:eastAsia="ＭＳ ゴシック" w:hAnsi="ＭＳ ゴシック" w:hint="eastAsia"/>
          <w:sz w:val="22"/>
        </w:rPr>
        <w:t>糞便（</w:t>
      </w:r>
      <w:r w:rsidRPr="00AA6DEF">
        <w:rPr>
          <w:rFonts w:ascii="HGPｺﾞｼｯｸE" w:eastAsia="HGPｺﾞｼｯｸE" w:hAnsi="ＭＳ ゴシック" w:hint="eastAsia"/>
          <w:sz w:val="22"/>
        </w:rPr>
        <w:t>卵</w:t>
      </w:r>
      <w:r w:rsidRPr="00AA6DEF">
        <w:rPr>
          <w:rFonts w:ascii="ＭＳ ゴシック" w:eastAsia="ＭＳ ゴシック" w:hAnsi="ＭＳ ゴシック" w:hint="eastAsia"/>
          <w:sz w:val="22"/>
        </w:rPr>
        <w:t>）</w:t>
      </w:r>
    </w:p>
    <w:p w:rsidR="009752A1" w:rsidRPr="00AA6DEF" w:rsidRDefault="009752A1" w:rsidP="009752A1">
      <w:pPr>
        <w:ind w:firstLineChars="2981" w:firstLine="7132"/>
        <w:rPr>
          <w:rFonts w:ascii="ＭＳ ゴシック" w:eastAsia="ＭＳ ゴシック" w:hAnsi="ＭＳ ゴシック"/>
          <w:sz w:val="22"/>
        </w:rPr>
      </w:pPr>
    </w:p>
    <w:p w:rsidR="009752A1" w:rsidRPr="00AA6DEF" w:rsidRDefault="009752A1" w:rsidP="009752A1">
      <w:pPr>
        <w:ind w:firstLineChars="498" w:firstLine="1192"/>
        <w:rPr>
          <w:rFonts w:ascii="ＭＳ ゴシック" w:eastAsia="ＭＳ ゴシック" w:hAnsi="ＭＳ ゴシック"/>
          <w:sz w:val="22"/>
        </w:rPr>
      </w:pPr>
      <w:r w:rsidRPr="00AA6DE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100330</wp:posOffset>
                </wp:positionV>
                <wp:extent cx="2127250" cy="12700"/>
                <wp:effectExtent l="38100" t="76200" r="0" b="825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2725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55F75" id="直線コネクタ 3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7.9pt" to="32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">
                <v:stroke endarrow="block"/>
                <w10:anchorlock/>
              </v:line>
            </w:pict>
          </mc:Fallback>
        </mc:AlternateContent>
      </w:r>
      <w:r w:rsidRPr="00AA6DEF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サケ、マス</w:t>
      </w:r>
      <w:r w:rsidRPr="00AA6DEF">
        <w:rPr>
          <w:rFonts w:ascii="ＭＳ ゴシック" w:eastAsia="ＭＳ ゴシック" w:hAnsi="ＭＳ ゴシック" w:hint="eastAsia"/>
          <w:sz w:val="22"/>
        </w:rPr>
        <w:t>（</w:t>
      </w:r>
      <w:r w:rsidRPr="00AA6DEF">
        <w:rPr>
          <w:rFonts w:ascii="HGPｺﾞｼｯｸE" w:eastAsia="HGPｺﾞｼｯｸE" w:hAnsi="ＭＳ ゴシック" w:hint="eastAsia"/>
          <w:sz w:val="22"/>
        </w:rPr>
        <w:t>幼虫</w:t>
      </w:r>
      <w:r w:rsidR="000C14EC" w:rsidRPr="00AA6DEF">
        <w:rPr>
          <w:rFonts w:ascii="ＭＳ ゴシック" w:eastAsia="ＭＳ ゴシック" w:hAnsi="ＭＳ ゴシック" w:hint="eastAsia"/>
          <w:sz w:val="22"/>
        </w:rPr>
        <w:t xml:space="preserve">）　　　　　　　　　　　　　　</w:t>
      </w:r>
      <w:r w:rsidRPr="00AA6DEF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プランクトン</w:t>
      </w:r>
      <w:r w:rsidRPr="00AA6DEF">
        <w:rPr>
          <w:rFonts w:ascii="ＭＳ ゴシック" w:eastAsia="ＭＳ ゴシック" w:hAnsi="ＭＳ ゴシック" w:hint="eastAsia"/>
          <w:sz w:val="22"/>
        </w:rPr>
        <w:t>（</w:t>
      </w:r>
      <w:r w:rsidRPr="00AA6DEF">
        <w:rPr>
          <w:rFonts w:ascii="HGPｺﾞｼｯｸE" w:eastAsia="HGPｺﾞｼｯｸE" w:hAnsi="ＭＳ ゴシック" w:hint="eastAsia"/>
          <w:sz w:val="22"/>
        </w:rPr>
        <w:t>幼虫</w:t>
      </w:r>
      <w:r w:rsidRPr="00AA6DEF">
        <w:rPr>
          <w:rFonts w:ascii="ＭＳ ゴシック" w:eastAsia="ＭＳ ゴシック" w:hAnsi="ＭＳ ゴシック" w:hint="eastAsia"/>
          <w:sz w:val="22"/>
        </w:rPr>
        <w:t>）</w:t>
      </w:r>
    </w:p>
    <w:p w:rsidR="009752A1" w:rsidRPr="00AA6DEF" w:rsidRDefault="009752A1" w:rsidP="009752A1">
      <w:pPr>
        <w:rPr>
          <w:rFonts w:ascii="ＭＳ ゴシック" w:eastAsia="ＭＳ ゴシック" w:hAnsi="ＭＳ ゴシック"/>
          <w:sz w:val="22"/>
        </w:rPr>
      </w:pPr>
      <w:r w:rsidRPr="00AA6DE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1161415</wp:posOffset>
                </wp:positionH>
                <wp:positionV relativeFrom="paragraph">
                  <wp:posOffset>38100</wp:posOffset>
                </wp:positionV>
                <wp:extent cx="1021080" cy="382270"/>
                <wp:effectExtent l="38100" t="59055" r="7620" b="63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1080" cy="382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E5BEA" id="直線コネクタ 2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45pt,3pt" to="171.8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">
                <v:stroke endarrow="block"/>
                <w10:anchorlock/>
              </v:line>
            </w:pict>
          </mc:Fallback>
        </mc:AlternateContent>
      </w:r>
      <w:r w:rsidRPr="00AA6DE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0</wp:posOffset>
                </wp:positionV>
                <wp:extent cx="765810" cy="382270"/>
                <wp:effectExtent l="40005" t="11430" r="13335" b="5397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5810" cy="382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D017E" id="直線コネクタ 1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0" to="331.6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">
                <v:stroke endarrow="block"/>
                <w10:anchorlock/>
              </v:line>
            </w:pict>
          </mc:Fallback>
        </mc:AlternateContent>
      </w:r>
    </w:p>
    <w:p w:rsidR="009752A1" w:rsidRPr="00AA6DEF" w:rsidRDefault="009752A1" w:rsidP="009752A1">
      <w:pPr>
        <w:rPr>
          <w:rFonts w:ascii="ＭＳ ゴシック" w:eastAsia="ＭＳ ゴシック" w:hAnsi="ＭＳ ゴシック"/>
          <w:sz w:val="22"/>
        </w:rPr>
      </w:pPr>
    </w:p>
    <w:p w:rsidR="009752A1" w:rsidRPr="00AA6DEF" w:rsidRDefault="009752A1" w:rsidP="000C14EC">
      <w:pPr>
        <w:ind w:firstLineChars="1100" w:firstLine="2632"/>
        <w:rPr>
          <w:rFonts w:ascii="ＭＳ ゴシック" w:eastAsia="ＭＳ ゴシック" w:hAnsi="ＭＳ ゴシック"/>
          <w:sz w:val="22"/>
        </w:rPr>
      </w:pPr>
      <w:r w:rsidRPr="00AA6DEF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イカ、サバ、アジ、イワシ</w:t>
      </w:r>
      <w:r w:rsidR="000C14EC" w:rsidRPr="00AA6DEF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、サンマ</w:t>
      </w:r>
      <w:r w:rsidRPr="00AA6DEF">
        <w:rPr>
          <w:rFonts w:ascii="ＭＳ ゴシック" w:eastAsia="ＭＳ ゴシック" w:hAnsi="ＭＳ ゴシック" w:hint="eastAsia"/>
          <w:sz w:val="22"/>
        </w:rPr>
        <w:t>（</w:t>
      </w:r>
      <w:r w:rsidRPr="00AA6DEF">
        <w:rPr>
          <w:rFonts w:ascii="HGPｺﾞｼｯｸE" w:eastAsia="HGPｺﾞｼｯｸE" w:hAnsi="ＭＳ ゴシック" w:hint="eastAsia"/>
          <w:sz w:val="22"/>
        </w:rPr>
        <w:t>幼虫</w:t>
      </w:r>
      <w:r w:rsidR="000C14EC" w:rsidRPr="00AA6DEF">
        <w:rPr>
          <w:rFonts w:ascii="ＭＳ ゴシック" w:eastAsia="ＭＳ ゴシック" w:hAnsi="ＭＳ ゴシック" w:hint="eastAsia"/>
          <w:sz w:val="22"/>
        </w:rPr>
        <w:t>）</w:t>
      </w:r>
    </w:p>
    <w:p w:rsidR="009752A1" w:rsidRDefault="009752A1" w:rsidP="009752A1">
      <w:pPr>
        <w:rPr>
          <w:rFonts w:eastAsia="ＭＳ ゴシック"/>
          <w:sz w:val="22"/>
        </w:rPr>
      </w:pPr>
    </w:p>
    <w:p w:rsidR="009860E5" w:rsidRDefault="009860E5" w:rsidP="009752A1">
      <w:pPr>
        <w:rPr>
          <w:rFonts w:eastAsia="ＭＳ ゴシック"/>
          <w:sz w:val="22"/>
        </w:rPr>
      </w:pPr>
      <w:r w:rsidRPr="009860E5">
        <w:rPr>
          <w:rFonts w:ascii="ＭＳ Ｐゴシック" w:eastAsia="ＭＳ Ｐゴシック" w:hAnsi="ＭＳ Ｐゴシック" w:hint="eastAsia"/>
          <w:sz w:val="22"/>
        </w:rPr>
        <w:t>魚に寄生したアニサキス幼虫の写真</w:t>
      </w:r>
      <w:r>
        <w:rPr>
          <w:rFonts w:eastAsia="ＭＳ ゴシック" w:hint="eastAsia"/>
          <w:sz w:val="22"/>
        </w:rPr>
        <w:t>（厚生労働省ホ－ムページから）</w:t>
      </w:r>
    </w:p>
    <w:p w:rsidR="009860E5" w:rsidRDefault="009860E5" w:rsidP="009752A1">
      <w:pPr>
        <w:rPr>
          <w:rFonts w:eastAsia="ＭＳ ゴシック"/>
          <w:sz w:val="22"/>
        </w:rPr>
      </w:pPr>
      <w:r>
        <w:rPr>
          <w:noProof/>
        </w:rPr>
        <w:drawing>
          <wp:inline distT="0" distB="0" distL="0" distR="0" wp14:anchorId="1F5E6435" wp14:editId="0F1FB3CF">
            <wp:extent cx="6696710" cy="2613660"/>
            <wp:effectExtent l="0" t="0" r="889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0E5" w:rsidRPr="00AA6DEF" w:rsidRDefault="009860E5" w:rsidP="009752A1">
      <w:pPr>
        <w:rPr>
          <w:rFonts w:eastAsia="ＭＳ ゴシック"/>
          <w:sz w:val="22"/>
        </w:rPr>
      </w:pPr>
    </w:p>
    <w:p w:rsidR="009752A1" w:rsidRPr="0035063B" w:rsidRDefault="009860E5" w:rsidP="009752A1">
      <w:pPr>
        <w:ind w:left="1296" w:hangingChars="500" w:hanging="1296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症状及び治療</w:t>
      </w:r>
    </w:p>
    <w:p w:rsidR="009752A1" w:rsidRPr="00AA6DEF" w:rsidRDefault="00C00B05" w:rsidP="009752A1">
      <w:pPr>
        <w:ind w:firstLineChars="100" w:firstLine="239"/>
        <w:rPr>
          <w:sz w:val="22"/>
        </w:rPr>
      </w:pPr>
      <w:r>
        <w:rPr>
          <w:rFonts w:hint="eastAsia"/>
          <w:sz w:val="22"/>
        </w:rPr>
        <w:t>激しい腹痛、しかし、</w:t>
      </w:r>
      <w:r w:rsidR="001C7965" w:rsidRPr="00AA6DEF">
        <w:rPr>
          <w:rFonts w:hint="eastAsia"/>
          <w:sz w:val="22"/>
        </w:rPr>
        <w:t>細菌性</w:t>
      </w:r>
      <w:r w:rsidR="009752A1" w:rsidRPr="00AA6DEF">
        <w:rPr>
          <w:rFonts w:hint="eastAsia"/>
          <w:sz w:val="22"/>
        </w:rPr>
        <w:t>食中毒とは異なり体温、白血球の上昇はしません。</w:t>
      </w:r>
    </w:p>
    <w:p w:rsidR="009752A1" w:rsidRPr="00AA6DEF" w:rsidRDefault="009752A1" w:rsidP="009752A1">
      <w:pPr>
        <w:ind w:firstLineChars="100" w:firstLine="239"/>
        <w:rPr>
          <w:sz w:val="22"/>
        </w:rPr>
      </w:pPr>
      <w:r w:rsidRPr="00AA6DEF">
        <w:rPr>
          <w:rFonts w:hint="eastAsia"/>
          <w:sz w:val="22"/>
        </w:rPr>
        <w:t>数時間前に魚介類を生食（刺身、寿司）していることで医師は診断します。胃洗浄のあと、内視鏡で胃壁に食い込んでいる幼虫を摘出します。</w:t>
      </w:r>
    </w:p>
    <w:p w:rsidR="009752A1" w:rsidRDefault="009752A1" w:rsidP="009752A1">
      <w:pPr>
        <w:ind w:firstLineChars="100" w:firstLine="239"/>
        <w:rPr>
          <w:sz w:val="22"/>
        </w:rPr>
      </w:pPr>
      <w:r w:rsidRPr="00AA6DEF">
        <w:rPr>
          <w:rFonts w:hint="eastAsia"/>
          <w:sz w:val="22"/>
        </w:rPr>
        <w:lastRenderedPageBreak/>
        <w:t>極くまれに十二指腸、小腸ま</w:t>
      </w:r>
      <w:r w:rsidR="00C00B05">
        <w:rPr>
          <w:rFonts w:hint="eastAsia"/>
          <w:sz w:val="22"/>
        </w:rPr>
        <w:t>で達して腸閉塞と診断され、手術することがあります。胃癌と誤診されたこともあると聞きます。</w:t>
      </w:r>
    </w:p>
    <w:p w:rsidR="00E242B2" w:rsidRPr="00AA6DEF" w:rsidRDefault="00E242B2" w:rsidP="009752A1">
      <w:pPr>
        <w:ind w:firstLineChars="100" w:firstLine="239"/>
        <w:rPr>
          <w:sz w:val="22"/>
        </w:rPr>
      </w:pPr>
    </w:p>
    <w:p w:rsidR="00E242B2" w:rsidRPr="0035063B" w:rsidRDefault="00EC38A4" w:rsidP="00E242B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アニサキス症が増加している理由</w:t>
      </w:r>
      <w:bookmarkStart w:id="2" w:name="_GoBack"/>
      <w:bookmarkEnd w:id="2"/>
    </w:p>
    <w:p w:rsidR="00E242B2" w:rsidRPr="00AA6DEF" w:rsidRDefault="00E242B2" w:rsidP="00E242B2">
      <w:pPr>
        <w:ind w:firstLineChars="100" w:firstLine="239"/>
        <w:rPr>
          <w:rFonts w:asciiTheme="minorEastAsia" w:hAnsiTheme="minorEastAsia"/>
          <w:sz w:val="22"/>
        </w:rPr>
      </w:pPr>
      <w:r w:rsidRPr="00AA6DEF">
        <w:rPr>
          <w:rFonts w:hint="eastAsia"/>
          <w:sz w:val="22"/>
        </w:rPr>
        <w:t>漁獲地の対策としてイカは</w:t>
      </w:r>
      <w:r w:rsidRPr="00AA6DEF">
        <w:rPr>
          <w:rFonts w:eastAsia="ＭＳ ゴシック" w:hint="eastAsia"/>
          <w:sz w:val="22"/>
        </w:rPr>
        <w:t>イカソーメン</w:t>
      </w:r>
      <w:r w:rsidRPr="00AA6DEF">
        <w:rPr>
          <w:rFonts w:hint="eastAsia"/>
          <w:sz w:val="22"/>
        </w:rPr>
        <w:t>、サバは</w:t>
      </w:r>
      <w:r w:rsidRPr="00AA6DEF">
        <w:rPr>
          <w:rFonts w:eastAsia="ＭＳ ゴシック" w:hint="eastAsia"/>
          <w:sz w:val="22"/>
        </w:rPr>
        <w:t>シメサバ、</w:t>
      </w:r>
      <w:r w:rsidRPr="00AA6DEF">
        <w:rPr>
          <w:rFonts w:hint="eastAsia"/>
          <w:sz w:val="22"/>
        </w:rPr>
        <w:t>アジ・イワシは</w:t>
      </w:r>
      <w:r w:rsidRPr="00AA6DEF">
        <w:rPr>
          <w:rFonts w:eastAsia="ＭＳ ゴシック" w:hint="eastAsia"/>
          <w:sz w:val="22"/>
        </w:rPr>
        <w:t>タタキ</w:t>
      </w:r>
      <w:r w:rsidRPr="00AA6DEF">
        <w:rPr>
          <w:rFonts w:asciiTheme="minorEastAsia" w:hAnsiTheme="minorEastAsia" w:hint="eastAsia"/>
          <w:sz w:val="22"/>
        </w:rPr>
        <w:t>が受けつながれてきました。近海もののスルメイカ、マサバ、マアジ、マイワシの漁獲高が減少しているのに</w:t>
      </w:r>
      <w:r>
        <w:rPr>
          <w:rFonts w:asciiTheme="minorEastAsia" w:hAnsiTheme="minorEastAsia" w:hint="eastAsia"/>
          <w:sz w:val="22"/>
        </w:rPr>
        <w:t>、</w:t>
      </w:r>
      <w:r w:rsidRPr="00AA6DEF">
        <w:rPr>
          <w:rFonts w:asciiTheme="minorEastAsia" w:hAnsiTheme="minorEastAsia" w:hint="eastAsia"/>
          <w:sz w:val="22"/>
        </w:rPr>
        <w:t>アニサキス症が増加している理由として次のことが考えられます。</w:t>
      </w:r>
    </w:p>
    <w:p w:rsidR="00E242B2" w:rsidRPr="00AA6DEF" w:rsidRDefault="00E242B2" w:rsidP="00E242B2">
      <w:pPr>
        <w:ind w:firstLineChars="100" w:firstLine="23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①低温流通が進み、都市においても漁獲地に近い</w:t>
      </w:r>
      <w:r w:rsidRPr="00AA6DEF">
        <w:rPr>
          <w:rFonts w:asciiTheme="minorEastAsia" w:hAnsiTheme="minorEastAsia" w:hint="eastAsia"/>
          <w:sz w:val="22"/>
        </w:rPr>
        <w:t>新鮮な魚介類が提供されるようになった。</w:t>
      </w:r>
    </w:p>
    <w:p w:rsidR="00E242B2" w:rsidRPr="00AA6DEF" w:rsidRDefault="00251131" w:rsidP="00A063E4">
      <w:pPr>
        <w:ind w:leftChars="100" w:left="468" w:hangingChars="100" w:hanging="23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②調理人のアニサキス対策の</w:t>
      </w:r>
      <w:r w:rsidRPr="00AA6DEF">
        <w:rPr>
          <w:rFonts w:asciiTheme="minorEastAsia" w:hAnsiTheme="minorEastAsia" w:hint="eastAsia"/>
          <w:sz w:val="22"/>
        </w:rPr>
        <w:t>包丁さばきが低下した</w:t>
      </w:r>
      <w:r>
        <w:rPr>
          <w:rFonts w:asciiTheme="minorEastAsia" w:hAnsiTheme="minorEastAsia" w:hint="eastAsia"/>
          <w:sz w:val="22"/>
        </w:rPr>
        <w:t>（都市の調理人は</w:t>
      </w:r>
      <w:r w:rsidR="00AA5EC5">
        <w:rPr>
          <w:rFonts w:asciiTheme="minorEastAsia" w:hAnsiTheme="minorEastAsia" w:hint="eastAsia"/>
          <w:sz w:val="22"/>
        </w:rPr>
        <w:t>アニサキス</w:t>
      </w:r>
      <w:r>
        <w:rPr>
          <w:rFonts w:asciiTheme="minorEastAsia" w:hAnsiTheme="minorEastAsia" w:hint="eastAsia"/>
          <w:sz w:val="22"/>
        </w:rPr>
        <w:t>対策を熟知してい</w:t>
      </w:r>
      <w:r w:rsidR="00AA5EC5">
        <w:rPr>
          <w:rFonts w:asciiTheme="minorEastAsia" w:hAnsiTheme="minorEastAsia" w:hint="eastAsia"/>
          <w:sz w:val="22"/>
        </w:rPr>
        <w:t>ない人がいる</w:t>
      </w:r>
      <w:r>
        <w:rPr>
          <w:rFonts w:asciiTheme="minorEastAsia" w:hAnsiTheme="minorEastAsia" w:hint="eastAsia"/>
          <w:sz w:val="22"/>
        </w:rPr>
        <w:t>）</w:t>
      </w:r>
      <w:r w:rsidR="00AA5EC5">
        <w:rPr>
          <w:rFonts w:asciiTheme="minorEastAsia" w:hAnsiTheme="minorEastAsia" w:hint="eastAsia"/>
          <w:sz w:val="22"/>
        </w:rPr>
        <w:t>。</w:t>
      </w:r>
    </w:p>
    <w:p w:rsidR="00E242B2" w:rsidRPr="00AA6DEF" w:rsidRDefault="00E242B2" w:rsidP="00E242B2">
      <w:pPr>
        <w:ind w:firstLineChars="100" w:firstLine="239"/>
        <w:rPr>
          <w:rFonts w:asciiTheme="minorEastAsia" w:hAnsiTheme="minorEastAsia"/>
          <w:sz w:val="22"/>
        </w:rPr>
      </w:pPr>
      <w:r w:rsidRPr="00AA6DEF">
        <w:rPr>
          <w:rFonts w:asciiTheme="minorEastAsia" w:hAnsiTheme="minorEastAsia" w:hint="eastAsia"/>
          <w:sz w:val="22"/>
        </w:rPr>
        <w:t>③</w:t>
      </w:r>
      <w:r w:rsidR="00AA5EC5">
        <w:rPr>
          <w:rFonts w:asciiTheme="minorEastAsia" w:hAnsiTheme="minorEastAsia" w:hint="eastAsia"/>
          <w:sz w:val="22"/>
        </w:rPr>
        <w:t>アニサキス対策を熟知していない</w:t>
      </w:r>
      <w:r w:rsidR="00251131">
        <w:rPr>
          <w:rFonts w:asciiTheme="minorEastAsia" w:hAnsiTheme="minorEastAsia" w:hint="eastAsia"/>
          <w:sz w:val="22"/>
        </w:rPr>
        <w:t>美食家と称する人が、</w:t>
      </w:r>
      <w:r w:rsidR="00A063E4">
        <w:rPr>
          <w:rFonts w:asciiTheme="minorEastAsia" w:hAnsiTheme="minorEastAsia" w:hint="eastAsia"/>
          <w:sz w:val="22"/>
        </w:rPr>
        <w:t>生食を推奨する。</w:t>
      </w:r>
    </w:p>
    <w:p w:rsidR="00E242B2" w:rsidRPr="00AA6DEF" w:rsidRDefault="00E242B2" w:rsidP="00E242B2">
      <w:pPr>
        <w:ind w:firstLineChars="100" w:firstLine="239"/>
        <w:rPr>
          <w:sz w:val="22"/>
        </w:rPr>
      </w:pPr>
      <w:r w:rsidRPr="00AA6DEF">
        <w:rPr>
          <w:rFonts w:asciiTheme="minorEastAsia" w:hAnsiTheme="minorEastAsia" w:hint="eastAsia"/>
          <w:sz w:val="22"/>
        </w:rPr>
        <w:t>④</w:t>
      </w:r>
      <w:r w:rsidRPr="00AA6DEF">
        <w:rPr>
          <w:rFonts w:hint="eastAsia"/>
          <w:sz w:val="22"/>
        </w:rPr>
        <w:t>シメサバの調理</w:t>
      </w:r>
      <w:r>
        <w:rPr>
          <w:rFonts w:hint="eastAsia"/>
          <w:sz w:val="22"/>
        </w:rPr>
        <w:t>で</w:t>
      </w:r>
      <w:r w:rsidRPr="00AA6DEF">
        <w:rPr>
          <w:rFonts w:hint="eastAsia"/>
          <w:sz w:val="22"/>
        </w:rPr>
        <w:t>は酸</w:t>
      </w:r>
      <w:r>
        <w:rPr>
          <w:rFonts w:hint="eastAsia"/>
          <w:sz w:val="22"/>
        </w:rPr>
        <w:t>（酢）</w:t>
      </w:r>
      <w:r w:rsidRPr="00AA6DEF">
        <w:rPr>
          <w:rFonts w:hint="eastAsia"/>
          <w:sz w:val="22"/>
        </w:rPr>
        <w:t>、塩分が甘くなった。</w:t>
      </w:r>
    </w:p>
    <w:p w:rsidR="00E242B2" w:rsidRPr="00AA6DEF" w:rsidRDefault="00E242B2" w:rsidP="00E242B2">
      <w:pPr>
        <w:ind w:firstLineChars="100" w:firstLine="239"/>
        <w:rPr>
          <w:sz w:val="22"/>
        </w:rPr>
      </w:pPr>
      <w:r w:rsidRPr="00AA6DEF">
        <w:rPr>
          <w:rFonts w:hint="eastAsia"/>
          <w:sz w:val="22"/>
        </w:rPr>
        <w:t>⑤</w:t>
      </w:r>
      <w:r w:rsidR="00A063E4">
        <w:rPr>
          <w:rFonts w:hint="eastAsia"/>
          <w:sz w:val="22"/>
        </w:rPr>
        <w:t>関東で食べることがなかった、</w:t>
      </w:r>
      <w:r w:rsidRPr="00AA6DEF">
        <w:rPr>
          <w:rFonts w:hint="eastAsia"/>
          <w:sz w:val="22"/>
        </w:rPr>
        <w:t>サンマの</w:t>
      </w:r>
      <w:r>
        <w:rPr>
          <w:rFonts w:hint="eastAsia"/>
          <w:sz w:val="22"/>
        </w:rPr>
        <w:t>刺身の</w:t>
      </w:r>
      <w:r w:rsidRPr="00AA6DEF">
        <w:rPr>
          <w:rFonts w:hint="eastAsia"/>
          <w:sz w:val="22"/>
        </w:rPr>
        <w:t>提供</w:t>
      </w:r>
      <w:r>
        <w:rPr>
          <w:rFonts w:hint="eastAsia"/>
          <w:sz w:val="22"/>
        </w:rPr>
        <w:t>が</w:t>
      </w:r>
      <w:r w:rsidR="00A063E4">
        <w:rPr>
          <w:rFonts w:hint="eastAsia"/>
          <w:sz w:val="22"/>
        </w:rPr>
        <w:t>広まった。</w:t>
      </w:r>
    </w:p>
    <w:p w:rsidR="009752A1" w:rsidRPr="00E242B2" w:rsidRDefault="009752A1" w:rsidP="009752A1">
      <w:pPr>
        <w:ind w:left="1196" w:hangingChars="500" w:hanging="1196"/>
        <w:rPr>
          <w:rFonts w:eastAsia="ＭＳ ゴシック"/>
          <w:sz w:val="22"/>
        </w:rPr>
      </w:pPr>
    </w:p>
    <w:p w:rsidR="009752A1" w:rsidRPr="0035063B" w:rsidRDefault="009752A1" w:rsidP="009752A1">
      <w:pPr>
        <w:ind w:left="1296" w:hangingChars="500" w:hanging="1296"/>
        <w:rPr>
          <w:rFonts w:ascii="ＭＳ Ｐゴシック" w:eastAsia="ＭＳ Ｐゴシック" w:hAnsi="ＭＳ Ｐゴシック"/>
          <w:sz w:val="24"/>
          <w:szCs w:val="24"/>
        </w:rPr>
      </w:pPr>
      <w:r w:rsidRPr="0035063B">
        <w:rPr>
          <w:rFonts w:ascii="ＭＳ Ｐゴシック" w:eastAsia="ＭＳ Ｐゴシック" w:hAnsi="ＭＳ Ｐゴシック" w:hint="eastAsia"/>
          <w:bCs/>
          <w:sz w:val="24"/>
          <w:szCs w:val="24"/>
        </w:rPr>
        <w:t>対　　　　策</w:t>
      </w:r>
    </w:p>
    <w:p w:rsidR="009752A1" w:rsidRPr="00AA6DEF" w:rsidRDefault="00C00B05" w:rsidP="00AA6DEF">
      <w:pPr>
        <w:ind w:firstLineChars="100" w:firstLine="239"/>
        <w:rPr>
          <w:sz w:val="22"/>
        </w:rPr>
      </w:pPr>
      <w:r>
        <w:rPr>
          <w:rFonts w:hint="eastAsia"/>
          <w:sz w:val="22"/>
        </w:rPr>
        <w:t>漁獲地で</w:t>
      </w:r>
      <w:r w:rsidR="009752A1" w:rsidRPr="00AA6DEF">
        <w:rPr>
          <w:rFonts w:hint="eastAsia"/>
          <w:sz w:val="22"/>
        </w:rPr>
        <w:t>は</w:t>
      </w:r>
      <w:r w:rsidR="001C7965" w:rsidRPr="00AA6DEF">
        <w:rPr>
          <w:rFonts w:hint="eastAsia"/>
          <w:sz w:val="22"/>
        </w:rPr>
        <w:t>生食の場合、</w:t>
      </w:r>
      <w:bookmarkStart w:id="3" w:name="_Hlk482365412"/>
      <w:r w:rsidR="009752A1" w:rsidRPr="00AA6DEF">
        <w:rPr>
          <w:rFonts w:hint="eastAsia"/>
          <w:sz w:val="22"/>
        </w:rPr>
        <w:t>イカは</w:t>
      </w:r>
      <w:r w:rsidR="009752A1" w:rsidRPr="00AA6DEF">
        <w:rPr>
          <w:rFonts w:eastAsia="ＭＳ ゴシック" w:hint="eastAsia"/>
          <w:sz w:val="22"/>
        </w:rPr>
        <w:t>イカソーメン</w:t>
      </w:r>
      <w:r w:rsidR="009752A1" w:rsidRPr="00AA6DEF">
        <w:rPr>
          <w:rFonts w:hint="eastAsia"/>
          <w:sz w:val="22"/>
        </w:rPr>
        <w:t>、サバは</w:t>
      </w:r>
      <w:r w:rsidR="009752A1" w:rsidRPr="00AA6DEF">
        <w:rPr>
          <w:rFonts w:eastAsia="ＭＳ ゴシック" w:hint="eastAsia"/>
          <w:sz w:val="22"/>
        </w:rPr>
        <w:t>シメサバ、</w:t>
      </w:r>
      <w:r w:rsidR="009752A1" w:rsidRPr="00AA6DEF">
        <w:rPr>
          <w:rFonts w:hint="eastAsia"/>
          <w:sz w:val="22"/>
        </w:rPr>
        <w:t>アジ</w:t>
      </w:r>
      <w:r w:rsidR="001C7965" w:rsidRPr="00AA6DEF">
        <w:rPr>
          <w:rFonts w:hint="eastAsia"/>
          <w:sz w:val="22"/>
        </w:rPr>
        <w:t>・イワシ</w:t>
      </w:r>
      <w:r w:rsidR="009752A1" w:rsidRPr="00AA6DEF">
        <w:rPr>
          <w:rFonts w:hint="eastAsia"/>
          <w:sz w:val="22"/>
        </w:rPr>
        <w:t>は</w:t>
      </w:r>
      <w:r w:rsidR="009752A1" w:rsidRPr="00AA6DEF">
        <w:rPr>
          <w:rFonts w:eastAsia="ＭＳ ゴシック" w:hint="eastAsia"/>
          <w:sz w:val="22"/>
        </w:rPr>
        <w:t>タタキ</w:t>
      </w:r>
      <w:bookmarkEnd w:id="3"/>
      <w:r w:rsidR="009752A1" w:rsidRPr="00AA6DEF">
        <w:rPr>
          <w:rFonts w:hint="eastAsia"/>
          <w:sz w:val="22"/>
        </w:rPr>
        <w:t>にして対処してきました。</w:t>
      </w:r>
    </w:p>
    <w:p w:rsidR="009752A1" w:rsidRPr="00C36415" w:rsidRDefault="009752A1" w:rsidP="009752A1">
      <w:pPr>
        <w:ind w:firstLineChars="100" w:firstLine="239"/>
        <w:rPr>
          <w:rFonts w:ascii="ＭＳ Ｐゴシック" w:eastAsia="ＭＳ Ｐゴシック" w:hAnsi="ＭＳ Ｐゴシック"/>
          <w:sz w:val="22"/>
        </w:rPr>
      </w:pPr>
      <w:r w:rsidRPr="00C36415">
        <w:rPr>
          <w:rFonts w:ascii="ＭＳ Ｐゴシック" w:eastAsia="ＭＳ Ｐゴシック" w:hAnsi="ＭＳ Ｐゴシック" w:hint="eastAsia"/>
          <w:sz w:val="22"/>
        </w:rPr>
        <w:t>新鮮な近海魚で刺身、寿司を提供する場合は丁寧に確認して、取り除くしか対策はありません。</w:t>
      </w:r>
      <w:r w:rsidR="001C7965" w:rsidRPr="00C36415">
        <w:rPr>
          <w:rFonts w:ascii="ＭＳ Ｐゴシック" w:eastAsia="ＭＳ Ｐゴシック" w:hAnsi="ＭＳ Ｐゴシック" w:hint="eastAsia"/>
          <w:sz w:val="22"/>
        </w:rPr>
        <w:t>しかし、丸く渦を巻いている</w:t>
      </w:r>
      <w:r w:rsidR="00F94FB5" w:rsidRPr="00C36415">
        <w:rPr>
          <w:rFonts w:ascii="ＭＳ Ｐゴシック" w:eastAsia="ＭＳ Ｐゴシック" w:hAnsi="ＭＳ Ｐゴシック" w:hint="eastAsia"/>
          <w:sz w:val="22"/>
        </w:rPr>
        <w:t>ような時</w:t>
      </w:r>
      <w:r w:rsidR="001C7965" w:rsidRPr="00C36415">
        <w:rPr>
          <w:rFonts w:ascii="ＭＳ Ｐゴシック" w:eastAsia="ＭＳ Ｐゴシック" w:hAnsi="ＭＳ Ｐゴシック" w:hint="eastAsia"/>
          <w:sz w:val="22"/>
        </w:rPr>
        <w:t>もありますので、取り除くには熟練が必要です。</w:t>
      </w:r>
    </w:p>
    <w:p w:rsidR="001C7965" w:rsidRPr="00C36415" w:rsidRDefault="009752A1" w:rsidP="009752A1">
      <w:pPr>
        <w:ind w:firstLineChars="100" w:firstLine="239"/>
        <w:rPr>
          <w:rFonts w:ascii="ＭＳ Ｐゴシック" w:eastAsia="ＭＳ Ｐゴシック" w:hAnsi="ＭＳ Ｐゴシック"/>
          <w:sz w:val="22"/>
        </w:rPr>
      </w:pPr>
      <w:r w:rsidRPr="00C36415">
        <w:rPr>
          <w:rFonts w:ascii="ＭＳ Ｐゴシック" w:eastAsia="ＭＳ Ｐゴシック" w:hAnsi="ＭＳ Ｐゴシック" w:hint="eastAsia"/>
          <w:sz w:val="22"/>
        </w:rPr>
        <w:t>冷凍処理すれば死んで、心配ありません。</w:t>
      </w:r>
      <w:r w:rsidR="001C7965" w:rsidRPr="00C36415">
        <w:rPr>
          <w:rFonts w:ascii="ＭＳ Ｐゴシック" w:eastAsia="ＭＳ Ｐゴシック" w:hAnsi="ＭＳ Ｐゴシック" w:hint="eastAsia"/>
          <w:sz w:val="22"/>
        </w:rPr>
        <w:t>もちろん加熱すれば死にます。</w:t>
      </w:r>
    </w:p>
    <w:p w:rsidR="009752A1" w:rsidRPr="00AA6DEF" w:rsidRDefault="009752A1" w:rsidP="009752A1">
      <w:pPr>
        <w:ind w:firstLineChars="100" w:firstLine="239"/>
        <w:rPr>
          <w:sz w:val="22"/>
        </w:rPr>
      </w:pPr>
      <w:r w:rsidRPr="00AA6DEF">
        <w:rPr>
          <w:rFonts w:hint="eastAsia"/>
          <w:sz w:val="22"/>
        </w:rPr>
        <w:t>ヨーロッパにおいて、オランダは生魚（ニシン）を食べる習慣があり、生魚として食べる販売には－</w:t>
      </w:r>
      <w:r w:rsidRPr="00AA6DEF">
        <w:rPr>
          <w:rFonts w:hint="eastAsia"/>
          <w:sz w:val="22"/>
        </w:rPr>
        <w:t>20</w:t>
      </w:r>
      <w:r w:rsidRPr="00AA6DEF">
        <w:rPr>
          <w:rFonts w:hint="eastAsia"/>
          <w:sz w:val="22"/>
        </w:rPr>
        <w:t>℃で</w:t>
      </w:r>
      <w:r w:rsidRPr="00AA6DEF">
        <w:rPr>
          <w:rFonts w:hint="eastAsia"/>
          <w:sz w:val="22"/>
        </w:rPr>
        <w:t>24</w:t>
      </w:r>
      <w:r w:rsidRPr="00AA6DEF">
        <w:rPr>
          <w:rFonts w:hint="eastAsia"/>
          <w:sz w:val="22"/>
        </w:rPr>
        <w:t>時間以上冷凍することが義務付けられています。</w:t>
      </w:r>
    </w:p>
    <w:p w:rsidR="009752A1" w:rsidRPr="00AA6DEF" w:rsidRDefault="00C00B05" w:rsidP="009752A1">
      <w:pPr>
        <w:ind w:firstLineChars="100" w:firstLine="239"/>
        <w:rPr>
          <w:sz w:val="22"/>
        </w:rPr>
      </w:pPr>
      <w:r>
        <w:rPr>
          <w:rFonts w:hint="eastAsia"/>
          <w:sz w:val="22"/>
        </w:rPr>
        <w:t>全国的にはサケ、メジマグロでもアニサキス症</w:t>
      </w:r>
      <w:r w:rsidR="009752A1" w:rsidRPr="00AA6DEF">
        <w:rPr>
          <w:rFonts w:hint="eastAsia"/>
          <w:sz w:val="22"/>
        </w:rPr>
        <w:t>が発生しています。</w:t>
      </w:r>
    </w:p>
    <w:p w:rsidR="00522117" w:rsidRPr="00AA6DEF" w:rsidRDefault="00522117" w:rsidP="00636E39">
      <w:pPr>
        <w:rPr>
          <w:sz w:val="22"/>
        </w:rPr>
      </w:pPr>
    </w:p>
    <w:p w:rsidR="00C00B05" w:rsidRDefault="0035063B" w:rsidP="007F4650">
      <w:pPr>
        <w:ind w:firstLineChars="100" w:firstLine="239"/>
        <w:rPr>
          <w:rFonts w:ascii="ＭＳ Ｐ明朝" w:eastAsia="ＭＳ Ｐ明朝" w:hAnsi="ＭＳ Ｐ明朝"/>
          <w:sz w:val="22"/>
        </w:rPr>
      </w:pPr>
      <w:r w:rsidRPr="0035063B">
        <w:rPr>
          <w:rFonts w:ascii="ＭＳ Ｐ明朝" w:eastAsia="ＭＳ Ｐ明朝" w:hAnsi="ＭＳ Ｐ明朝" w:hint="eastAsia"/>
          <w:sz w:val="22"/>
        </w:rPr>
        <w:t>飲食店</w:t>
      </w:r>
      <w:r w:rsidR="00EC38A4">
        <w:rPr>
          <w:rFonts w:ascii="ＭＳ Ｐ明朝" w:eastAsia="ＭＳ Ｐ明朝" w:hAnsi="ＭＳ Ｐ明朝" w:hint="eastAsia"/>
          <w:sz w:val="22"/>
        </w:rPr>
        <w:t>・鮮魚店の新人研修おいて</w:t>
      </w:r>
      <w:r>
        <w:rPr>
          <w:rFonts w:ascii="ＭＳ Ｐ明朝" w:eastAsia="ＭＳ Ｐ明朝" w:hAnsi="ＭＳ Ｐ明朝" w:hint="eastAsia"/>
          <w:sz w:val="22"/>
        </w:rPr>
        <w:t>、</w:t>
      </w:r>
      <w:r w:rsidR="00EC38A4">
        <w:rPr>
          <w:rFonts w:ascii="ＭＳ Ｐ明朝" w:eastAsia="ＭＳ Ｐ明朝" w:hAnsi="ＭＳ Ｐ明朝" w:hint="eastAsia"/>
          <w:sz w:val="22"/>
        </w:rPr>
        <w:t>広く明るいところで、</w:t>
      </w:r>
      <w:r w:rsidR="007F4650">
        <w:rPr>
          <w:rFonts w:ascii="ＭＳ Ｐ明朝" w:eastAsia="ＭＳ Ｐ明朝" w:hAnsi="ＭＳ Ｐ明朝" w:hint="eastAsia"/>
          <w:sz w:val="22"/>
        </w:rPr>
        <w:t>新鮮な</w:t>
      </w:r>
      <w:r>
        <w:rPr>
          <w:rFonts w:ascii="ＭＳ Ｐ明朝" w:eastAsia="ＭＳ Ｐ明朝" w:hAnsi="ＭＳ Ｐ明朝" w:hint="eastAsia"/>
          <w:sz w:val="22"/>
        </w:rPr>
        <w:t>スルメイカ、マサバなどを</w:t>
      </w:r>
      <w:r w:rsidR="00EC38A4">
        <w:rPr>
          <w:rFonts w:ascii="ＭＳ Ｐ明朝" w:eastAsia="ＭＳ Ｐ明朝" w:hAnsi="ＭＳ Ｐ明朝" w:hint="eastAsia"/>
          <w:sz w:val="22"/>
        </w:rPr>
        <w:t>、</w:t>
      </w:r>
      <w:r w:rsidR="00D549FA">
        <w:rPr>
          <w:rFonts w:ascii="ＭＳ Ｐ明朝" w:eastAsia="ＭＳ Ｐ明朝" w:hAnsi="ＭＳ Ｐ明朝" w:hint="eastAsia"/>
          <w:sz w:val="22"/>
        </w:rPr>
        <w:t>一匹を数人で、数匹さば</w:t>
      </w:r>
      <w:r w:rsidR="007F4650">
        <w:rPr>
          <w:rFonts w:ascii="ＭＳ Ｐ明朝" w:eastAsia="ＭＳ Ｐ明朝" w:hAnsi="ＭＳ Ｐ明朝" w:hint="eastAsia"/>
          <w:sz w:val="22"/>
        </w:rPr>
        <w:t>いてください。</w:t>
      </w:r>
      <w:r w:rsidR="00EC38A4">
        <w:rPr>
          <w:rFonts w:ascii="ＭＳ Ｐ明朝" w:eastAsia="ＭＳ Ｐ明朝" w:hAnsi="ＭＳ Ｐ明朝" w:hint="eastAsia"/>
          <w:sz w:val="22"/>
        </w:rPr>
        <w:t>包丁を持つ人は一人ですが、複数の眼で</w:t>
      </w:r>
      <w:r w:rsidR="00251131">
        <w:rPr>
          <w:rFonts w:ascii="ＭＳ Ｐ明朝" w:eastAsia="ＭＳ Ｐ明朝" w:hAnsi="ＭＳ Ｐ明朝" w:hint="eastAsia"/>
          <w:sz w:val="22"/>
        </w:rPr>
        <w:t>観察してください。</w:t>
      </w:r>
    </w:p>
    <w:p w:rsidR="000C1F2E" w:rsidRPr="00D07970" w:rsidRDefault="000C1F2E" w:rsidP="00D07970">
      <w:pPr>
        <w:ind w:firstLineChars="100" w:firstLine="259"/>
        <w:rPr>
          <w:rFonts w:asciiTheme="minorEastAsia" w:hAnsiTheme="minorEastAsia"/>
          <w:sz w:val="22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Pr="000C1F2E">
        <w:rPr>
          <w:rFonts w:ascii="ＭＳ Ｐゴシック" w:eastAsia="ＭＳ Ｐゴシック" w:hAnsi="ＭＳ Ｐゴシック" w:hint="eastAsia"/>
          <w:sz w:val="24"/>
          <w:szCs w:val="24"/>
        </w:rPr>
        <w:t>取り除くのも板前、調理師の腕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Pr="000C1F2E">
        <w:rPr>
          <w:rFonts w:asciiTheme="minorEastAsia" w:hAnsiTheme="minorEastAsia" w:hint="eastAsia"/>
          <w:sz w:val="22"/>
        </w:rPr>
        <w:t>です。腕を磨いてください。</w:t>
      </w:r>
    </w:p>
    <w:p w:rsidR="000C1F2E" w:rsidRDefault="000C1F2E" w:rsidP="000C1F2E">
      <w:pPr>
        <w:ind w:firstLineChars="100" w:firstLine="239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現職（保健所勤務）の頃、函館産のスルメイカを数人で</w:t>
      </w:r>
      <w:r w:rsidR="00D549FA">
        <w:rPr>
          <w:rFonts w:ascii="ＭＳ Ｐ明朝" w:eastAsia="ＭＳ Ｐ明朝" w:hAnsi="ＭＳ Ｐ明朝" w:hint="eastAsia"/>
          <w:sz w:val="22"/>
        </w:rPr>
        <w:t>さば</w:t>
      </w:r>
      <w:r w:rsidR="00046DD5">
        <w:rPr>
          <w:rFonts w:ascii="ＭＳ Ｐ明朝" w:eastAsia="ＭＳ Ｐ明朝" w:hAnsi="ＭＳ Ｐ明朝" w:hint="eastAsia"/>
          <w:sz w:val="22"/>
        </w:rPr>
        <w:t>き、スルメイカ一匹からアニサキスの幼虫</w:t>
      </w:r>
      <w:r>
        <w:rPr>
          <w:rFonts w:ascii="ＭＳ Ｐ明朝" w:eastAsia="ＭＳ Ｐ明朝" w:hAnsi="ＭＳ Ｐ明朝" w:hint="eastAsia"/>
          <w:sz w:val="22"/>
        </w:rPr>
        <w:t>を10</w:t>
      </w:r>
      <w:bookmarkStart w:id="4" w:name="_Hlk482383766"/>
      <w:r>
        <w:rPr>
          <w:rFonts w:ascii="ＭＳ Ｐ明朝" w:eastAsia="ＭＳ Ｐ明朝" w:hAnsi="ＭＳ Ｐ明朝" w:hint="eastAsia"/>
          <w:sz w:val="22"/>
        </w:rPr>
        <w:t>匹</w:t>
      </w:r>
      <w:bookmarkEnd w:id="4"/>
      <w:r>
        <w:rPr>
          <w:rFonts w:ascii="ＭＳ Ｐ明朝" w:eastAsia="ＭＳ Ｐ明朝" w:hAnsi="ＭＳ Ｐ明朝" w:hint="eastAsia"/>
          <w:sz w:val="22"/>
        </w:rPr>
        <w:t>以上見つかったことがありました。</w:t>
      </w:r>
    </w:p>
    <w:p w:rsidR="00D07970" w:rsidRPr="000C1F2E" w:rsidRDefault="00E242B2" w:rsidP="00E242B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‥‥‥‥‥‥‥‥‥‥‥‥‥‥‥‥‥‥‥‥‥‥‥‥‥‥‥‥‥‥‥‥‥‥‥‥‥‥‥‥‥‥‥‥‥</w:t>
      </w:r>
    </w:p>
    <w:p w:rsidR="00E242B2" w:rsidRPr="00A063E4" w:rsidRDefault="000C1F2E" w:rsidP="00A063E4">
      <w:pPr>
        <w:ind w:firstLineChars="100" w:firstLine="239"/>
        <w:rPr>
          <w:sz w:val="22"/>
        </w:rPr>
      </w:pPr>
      <w:r>
        <w:rPr>
          <w:rFonts w:ascii="ＭＳ Ｐ明朝" w:eastAsia="ＭＳ Ｐ明朝" w:hAnsi="ＭＳ Ｐ明朝" w:hint="eastAsia"/>
          <w:sz w:val="22"/>
        </w:rPr>
        <w:t>食べるときに良く</w:t>
      </w:r>
      <w:bookmarkStart w:id="5" w:name="_Hlk482456399"/>
      <w:r w:rsidR="00E242B2" w:rsidRPr="00E242B2">
        <w:rPr>
          <w:rFonts w:ascii="ＭＳ Ｐ明朝" w:eastAsia="ＭＳ Ｐ明朝" w:hAnsi="ＭＳ Ｐ明朝" w:hint="eastAsia"/>
          <w:sz w:val="22"/>
        </w:rPr>
        <w:t>噛</w:t>
      </w:r>
      <w:bookmarkEnd w:id="5"/>
      <w:r>
        <w:rPr>
          <w:rFonts w:ascii="ＭＳ Ｐ明朝" w:eastAsia="ＭＳ Ｐ明朝" w:hAnsi="ＭＳ Ｐ明朝" w:hint="eastAsia"/>
          <w:sz w:val="22"/>
        </w:rPr>
        <w:t>めばと</w:t>
      </w:r>
      <w:r w:rsidR="007F4650">
        <w:rPr>
          <w:rFonts w:ascii="ＭＳ Ｐ明朝" w:eastAsia="ＭＳ Ｐ明朝" w:hAnsi="ＭＳ Ｐ明朝" w:hint="eastAsia"/>
          <w:sz w:val="22"/>
        </w:rPr>
        <w:t>いう話がありますが、</w:t>
      </w:r>
      <w:r w:rsidR="00C00B05">
        <w:rPr>
          <w:rFonts w:ascii="ＭＳ Ｐ明朝" w:eastAsia="ＭＳ Ｐ明朝" w:hAnsi="ＭＳ Ｐ明朝" w:hint="eastAsia"/>
          <w:sz w:val="22"/>
        </w:rPr>
        <w:t>丸くなっているのは無理と思われ、</w:t>
      </w:r>
      <w:r>
        <w:rPr>
          <w:rFonts w:ascii="ＭＳ Ｐ明朝" w:eastAsia="ＭＳ Ｐ明朝" w:hAnsi="ＭＳ Ｐ明朝" w:hint="eastAsia"/>
          <w:sz w:val="22"/>
        </w:rPr>
        <w:t>対策の一つ</w:t>
      </w:r>
      <w:r w:rsidR="00D07970">
        <w:rPr>
          <w:rFonts w:ascii="ＭＳ Ｐ明朝" w:eastAsia="ＭＳ Ｐ明朝" w:hAnsi="ＭＳ Ｐ明朝" w:hint="eastAsia"/>
          <w:sz w:val="22"/>
        </w:rPr>
        <w:t>で</w:t>
      </w:r>
      <w:r>
        <w:rPr>
          <w:rFonts w:ascii="ＭＳ Ｐ明朝" w:eastAsia="ＭＳ Ｐ明朝" w:hAnsi="ＭＳ Ｐ明朝" w:hint="eastAsia"/>
          <w:sz w:val="22"/>
        </w:rPr>
        <w:t>、決定打では</w:t>
      </w:r>
      <w:r w:rsidR="00D07970">
        <w:rPr>
          <w:rFonts w:ascii="ＭＳ Ｐ明朝" w:eastAsia="ＭＳ Ｐ明朝" w:hAnsi="ＭＳ Ｐ明朝" w:hint="eastAsia"/>
          <w:sz w:val="22"/>
        </w:rPr>
        <w:t>あ</w:t>
      </w:r>
      <w:r>
        <w:rPr>
          <w:rFonts w:ascii="ＭＳ Ｐ明朝" w:eastAsia="ＭＳ Ｐ明朝" w:hAnsi="ＭＳ Ｐ明朝" w:hint="eastAsia"/>
          <w:sz w:val="22"/>
        </w:rPr>
        <w:t>りません。</w:t>
      </w:r>
      <w:r w:rsidR="00C00B05">
        <w:rPr>
          <w:rFonts w:ascii="ＭＳ Ｐ明朝" w:eastAsia="ＭＳ Ｐ明朝" w:hAnsi="ＭＳ Ｐ明朝" w:hint="eastAsia"/>
          <w:sz w:val="22"/>
        </w:rPr>
        <w:t>ワサビと一緒に食べればという話しもありますが、胃の中に入ればワサビは薄まり、刺身</w:t>
      </w:r>
      <w:r w:rsidR="007B26B7">
        <w:rPr>
          <w:rFonts w:ascii="ＭＳ Ｐ明朝" w:eastAsia="ＭＳ Ｐ明朝" w:hAnsi="ＭＳ Ｐ明朝" w:hint="eastAsia"/>
          <w:sz w:val="22"/>
        </w:rPr>
        <w:t>一切れに数倍のワサビを食べる必要があり</w:t>
      </w:r>
      <w:r w:rsidR="00046DD5">
        <w:rPr>
          <w:rFonts w:ascii="ＭＳ Ｐ明朝" w:eastAsia="ＭＳ Ｐ明朝" w:hAnsi="ＭＳ Ｐ明朝" w:hint="eastAsia"/>
          <w:sz w:val="22"/>
        </w:rPr>
        <w:t>、現実的ではありません</w:t>
      </w:r>
      <w:r w:rsidR="007B26B7">
        <w:rPr>
          <w:rFonts w:ascii="ＭＳ Ｐ明朝" w:eastAsia="ＭＳ Ｐ明朝" w:hAnsi="ＭＳ Ｐ明朝" w:hint="eastAsia"/>
          <w:sz w:val="22"/>
        </w:rPr>
        <w:t>。</w:t>
      </w:r>
      <w:r w:rsidR="005A702C" w:rsidRPr="00AA6DEF">
        <w:rPr>
          <w:rFonts w:hint="eastAsia"/>
          <w:sz w:val="22"/>
        </w:rPr>
        <w:t>（笈川　和男）</w:t>
      </w:r>
    </w:p>
    <w:sectPr w:rsidR="00E242B2" w:rsidRPr="00A063E4" w:rsidSect="00E72CCD">
      <w:pgSz w:w="11906" w:h="16838" w:code="9"/>
      <w:pgMar w:top="680" w:right="680" w:bottom="680" w:left="680" w:header="851" w:footer="992" w:gutter="0"/>
      <w:cols w:space="425"/>
      <w:docGrid w:type="linesAndChars" w:linePitch="336" w:charSpace="3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BDC" w:rsidRDefault="005B7BDC" w:rsidP="0095625D">
      <w:r>
        <w:separator/>
      </w:r>
    </w:p>
  </w:endnote>
  <w:endnote w:type="continuationSeparator" w:id="0">
    <w:p w:rsidR="005B7BDC" w:rsidRDefault="005B7BDC" w:rsidP="0095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BDC" w:rsidRDefault="005B7BDC" w:rsidP="0095625D">
      <w:r>
        <w:separator/>
      </w:r>
    </w:p>
  </w:footnote>
  <w:footnote w:type="continuationSeparator" w:id="0">
    <w:p w:rsidR="005B7BDC" w:rsidRDefault="005B7BDC" w:rsidP="0095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3475"/>
    <w:multiLevelType w:val="hybridMultilevel"/>
    <w:tmpl w:val="BED80F10"/>
    <w:lvl w:ilvl="0" w:tplc="D8F4871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254331C9"/>
    <w:multiLevelType w:val="hybridMultilevel"/>
    <w:tmpl w:val="8CAE6E4A"/>
    <w:lvl w:ilvl="0" w:tplc="87A8C5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A571108"/>
    <w:multiLevelType w:val="hybridMultilevel"/>
    <w:tmpl w:val="23664B18"/>
    <w:lvl w:ilvl="0" w:tplc="FB80EF3A">
      <w:start w:val="1"/>
      <w:numFmt w:val="decimalEnclosedCircle"/>
      <w:lvlText w:val="%1"/>
      <w:lvlJc w:val="left"/>
      <w:pPr>
        <w:ind w:left="1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0" w:hanging="420"/>
      </w:pPr>
    </w:lvl>
  </w:abstractNum>
  <w:abstractNum w:abstractNumId="3" w15:restartNumberingAfterBreak="0">
    <w:nsid w:val="3A325CC3"/>
    <w:multiLevelType w:val="multilevel"/>
    <w:tmpl w:val="FDE8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81967"/>
    <w:multiLevelType w:val="hybridMultilevel"/>
    <w:tmpl w:val="3724CCAA"/>
    <w:lvl w:ilvl="0" w:tplc="0B2AA9C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67685D51"/>
    <w:multiLevelType w:val="hybridMultilevel"/>
    <w:tmpl w:val="54F6CAA2"/>
    <w:lvl w:ilvl="0" w:tplc="7EEED260">
      <w:start w:val="1"/>
      <w:numFmt w:val="decimalEnclosedCircle"/>
      <w:lvlText w:val="%1"/>
      <w:lvlJc w:val="left"/>
      <w:pPr>
        <w:ind w:left="619" w:hanging="360"/>
      </w:pPr>
      <w:rPr>
        <w:rFonts w:ascii="ＭＳ Ｐゴシック" w:eastAsia="ＭＳ Ｐゴシック" w:hAnsi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6" w15:restartNumberingAfterBreak="0">
    <w:nsid w:val="6D45459C"/>
    <w:multiLevelType w:val="hybridMultilevel"/>
    <w:tmpl w:val="32E26986"/>
    <w:lvl w:ilvl="0" w:tplc="B49C5D9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3D"/>
    <w:rsid w:val="000047A7"/>
    <w:rsid w:val="00005773"/>
    <w:rsid w:val="00006063"/>
    <w:rsid w:val="000139AC"/>
    <w:rsid w:val="00014C6C"/>
    <w:rsid w:val="000251E4"/>
    <w:rsid w:val="0002644A"/>
    <w:rsid w:val="0002678D"/>
    <w:rsid w:val="00031139"/>
    <w:rsid w:val="00046DD5"/>
    <w:rsid w:val="00055B7A"/>
    <w:rsid w:val="00060E83"/>
    <w:rsid w:val="00061FFB"/>
    <w:rsid w:val="00076A5D"/>
    <w:rsid w:val="00090C26"/>
    <w:rsid w:val="00093204"/>
    <w:rsid w:val="000B4C98"/>
    <w:rsid w:val="000B4D24"/>
    <w:rsid w:val="000B5772"/>
    <w:rsid w:val="000C14EC"/>
    <w:rsid w:val="000C1F2E"/>
    <w:rsid w:val="000C30E5"/>
    <w:rsid w:val="000C43BF"/>
    <w:rsid w:val="000D29D1"/>
    <w:rsid w:val="000E3A8F"/>
    <w:rsid w:val="000E6D11"/>
    <w:rsid w:val="000F0856"/>
    <w:rsid w:val="0010551B"/>
    <w:rsid w:val="0011219D"/>
    <w:rsid w:val="00112CE6"/>
    <w:rsid w:val="0012627F"/>
    <w:rsid w:val="00132AA2"/>
    <w:rsid w:val="001372F9"/>
    <w:rsid w:val="00142386"/>
    <w:rsid w:val="00147A2B"/>
    <w:rsid w:val="0016688E"/>
    <w:rsid w:val="0017463A"/>
    <w:rsid w:val="00174D98"/>
    <w:rsid w:val="00175F7D"/>
    <w:rsid w:val="001772A3"/>
    <w:rsid w:val="0018613C"/>
    <w:rsid w:val="001909F7"/>
    <w:rsid w:val="00192BFB"/>
    <w:rsid w:val="00195F14"/>
    <w:rsid w:val="001A3A0A"/>
    <w:rsid w:val="001A46F6"/>
    <w:rsid w:val="001C7965"/>
    <w:rsid w:val="001D5992"/>
    <w:rsid w:val="001E515C"/>
    <w:rsid w:val="001F6518"/>
    <w:rsid w:val="00203A83"/>
    <w:rsid w:val="0020623B"/>
    <w:rsid w:val="002074D4"/>
    <w:rsid w:val="00214A68"/>
    <w:rsid w:val="0021502B"/>
    <w:rsid w:val="00217829"/>
    <w:rsid w:val="00227F31"/>
    <w:rsid w:val="00236108"/>
    <w:rsid w:val="002441FD"/>
    <w:rsid w:val="00251131"/>
    <w:rsid w:val="00265ACD"/>
    <w:rsid w:val="002827A5"/>
    <w:rsid w:val="002973DB"/>
    <w:rsid w:val="002B243D"/>
    <w:rsid w:val="002B4E5F"/>
    <w:rsid w:val="002C63B4"/>
    <w:rsid w:val="002D2DAC"/>
    <w:rsid w:val="002D3B90"/>
    <w:rsid w:val="002D4D4F"/>
    <w:rsid w:val="002E2C48"/>
    <w:rsid w:val="002E3EF2"/>
    <w:rsid w:val="002E4D54"/>
    <w:rsid w:val="002E5815"/>
    <w:rsid w:val="003234D4"/>
    <w:rsid w:val="0034663D"/>
    <w:rsid w:val="0035063B"/>
    <w:rsid w:val="00350975"/>
    <w:rsid w:val="00353AF9"/>
    <w:rsid w:val="00354561"/>
    <w:rsid w:val="0036036E"/>
    <w:rsid w:val="0036329C"/>
    <w:rsid w:val="00371105"/>
    <w:rsid w:val="00381971"/>
    <w:rsid w:val="00391C2C"/>
    <w:rsid w:val="00394B8A"/>
    <w:rsid w:val="003A0880"/>
    <w:rsid w:val="003A1158"/>
    <w:rsid w:val="003A356C"/>
    <w:rsid w:val="003C2F72"/>
    <w:rsid w:val="003C51FF"/>
    <w:rsid w:val="003D5E98"/>
    <w:rsid w:val="003E48FF"/>
    <w:rsid w:val="003E71C3"/>
    <w:rsid w:val="003E7BA5"/>
    <w:rsid w:val="003F4619"/>
    <w:rsid w:val="003F6D31"/>
    <w:rsid w:val="00402942"/>
    <w:rsid w:val="004121A1"/>
    <w:rsid w:val="00412488"/>
    <w:rsid w:val="004166DF"/>
    <w:rsid w:val="00416E87"/>
    <w:rsid w:val="00425026"/>
    <w:rsid w:val="004341F7"/>
    <w:rsid w:val="004415ED"/>
    <w:rsid w:val="00455A69"/>
    <w:rsid w:val="004577B0"/>
    <w:rsid w:val="00461435"/>
    <w:rsid w:val="00475F27"/>
    <w:rsid w:val="00477262"/>
    <w:rsid w:val="004778A7"/>
    <w:rsid w:val="00482FE1"/>
    <w:rsid w:val="00486323"/>
    <w:rsid w:val="004879F3"/>
    <w:rsid w:val="004935BB"/>
    <w:rsid w:val="004964B5"/>
    <w:rsid w:val="004A1253"/>
    <w:rsid w:val="004A3946"/>
    <w:rsid w:val="004B455A"/>
    <w:rsid w:val="004E24F2"/>
    <w:rsid w:val="004F0383"/>
    <w:rsid w:val="004F48E2"/>
    <w:rsid w:val="005060F9"/>
    <w:rsid w:val="005211DC"/>
    <w:rsid w:val="00521CA0"/>
    <w:rsid w:val="00522117"/>
    <w:rsid w:val="00523C3D"/>
    <w:rsid w:val="00527E9F"/>
    <w:rsid w:val="00545B81"/>
    <w:rsid w:val="00547311"/>
    <w:rsid w:val="00554F0F"/>
    <w:rsid w:val="005559C3"/>
    <w:rsid w:val="005754F3"/>
    <w:rsid w:val="0058565D"/>
    <w:rsid w:val="005947FC"/>
    <w:rsid w:val="005A6801"/>
    <w:rsid w:val="005A702C"/>
    <w:rsid w:val="005B713F"/>
    <w:rsid w:val="005B7BDC"/>
    <w:rsid w:val="005D31D8"/>
    <w:rsid w:val="005D4735"/>
    <w:rsid w:val="005D7561"/>
    <w:rsid w:val="005F06B4"/>
    <w:rsid w:val="00610C63"/>
    <w:rsid w:val="00611956"/>
    <w:rsid w:val="0061245D"/>
    <w:rsid w:val="00616188"/>
    <w:rsid w:val="00636E39"/>
    <w:rsid w:val="006379A1"/>
    <w:rsid w:val="00640469"/>
    <w:rsid w:val="006406A6"/>
    <w:rsid w:val="00654071"/>
    <w:rsid w:val="00655513"/>
    <w:rsid w:val="006632AB"/>
    <w:rsid w:val="00666710"/>
    <w:rsid w:val="00672488"/>
    <w:rsid w:val="00675AE9"/>
    <w:rsid w:val="00686018"/>
    <w:rsid w:val="006928E5"/>
    <w:rsid w:val="00693D07"/>
    <w:rsid w:val="00695DDD"/>
    <w:rsid w:val="00696146"/>
    <w:rsid w:val="006A1612"/>
    <w:rsid w:val="006A4F87"/>
    <w:rsid w:val="006A57AC"/>
    <w:rsid w:val="006B291E"/>
    <w:rsid w:val="006B55E3"/>
    <w:rsid w:val="006B6D25"/>
    <w:rsid w:val="006D0A01"/>
    <w:rsid w:val="006E26E6"/>
    <w:rsid w:val="007013B3"/>
    <w:rsid w:val="00704B23"/>
    <w:rsid w:val="00726B74"/>
    <w:rsid w:val="0073578F"/>
    <w:rsid w:val="00741C09"/>
    <w:rsid w:val="0075279C"/>
    <w:rsid w:val="00763076"/>
    <w:rsid w:val="00773ED6"/>
    <w:rsid w:val="007772B1"/>
    <w:rsid w:val="00791C50"/>
    <w:rsid w:val="007937F9"/>
    <w:rsid w:val="007A5CF5"/>
    <w:rsid w:val="007B26B7"/>
    <w:rsid w:val="007F4650"/>
    <w:rsid w:val="0080512D"/>
    <w:rsid w:val="00812B70"/>
    <w:rsid w:val="00814160"/>
    <w:rsid w:val="00814C60"/>
    <w:rsid w:val="008169A3"/>
    <w:rsid w:val="00823456"/>
    <w:rsid w:val="008300AA"/>
    <w:rsid w:val="0083715B"/>
    <w:rsid w:val="00851836"/>
    <w:rsid w:val="0086005C"/>
    <w:rsid w:val="00860D6F"/>
    <w:rsid w:val="008652CE"/>
    <w:rsid w:val="00870017"/>
    <w:rsid w:val="00871F7A"/>
    <w:rsid w:val="00876C0C"/>
    <w:rsid w:val="008A32E3"/>
    <w:rsid w:val="008C0BB1"/>
    <w:rsid w:val="008D3B48"/>
    <w:rsid w:val="008D539A"/>
    <w:rsid w:val="008E7B9F"/>
    <w:rsid w:val="008F05B3"/>
    <w:rsid w:val="008F0B7A"/>
    <w:rsid w:val="008F5620"/>
    <w:rsid w:val="008F5950"/>
    <w:rsid w:val="009116F9"/>
    <w:rsid w:val="0091691D"/>
    <w:rsid w:val="00935286"/>
    <w:rsid w:val="0095625D"/>
    <w:rsid w:val="009666D6"/>
    <w:rsid w:val="00967813"/>
    <w:rsid w:val="009752A1"/>
    <w:rsid w:val="009860E5"/>
    <w:rsid w:val="00987EC5"/>
    <w:rsid w:val="009A0639"/>
    <w:rsid w:val="009B01AB"/>
    <w:rsid w:val="009B3059"/>
    <w:rsid w:val="009B5202"/>
    <w:rsid w:val="009D1134"/>
    <w:rsid w:val="009D3DD2"/>
    <w:rsid w:val="009E2D93"/>
    <w:rsid w:val="009F2D45"/>
    <w:rsid w:val="00A008F4"/>
    <w:rsid w:val="00A03369"/>
    <w:rsid w:val="00A063E4"/>
    <w:rsid w:val="00A10300"/>
    <w:rsid w:val="00A13153"/>
    <w:rsid w:val="00A47CA9"/>
    <w:rsid w:val="00A53F6C"/>
    <w:rsid w:val="00A66D47"/>
    <w:rsid w:val="00A741EC"/>
    <w:rsid w:val="00A8415B"/>
    <w:rsid w:val="00A964FD"/>
    <w:rsid w:val="00AA4777"/>
    <w:rsid w:val="00AA5EC5"/>
    <w:rsid w:val="00AA6DEF"/>
    <w:rsid w:val="00AA76BF"/>
    <w:rsid w:val="00AC3239"/>
    <w:rsid w:val="00AC6D54"/>
    <w:rsid w:val="00AD5648"/>
    <w:rsid w:val="00AE79AA"/>
    <w:rsid w:val="00AF155A"/>
    <w:rsid w:val="00B013A1"/>
    <w:rsid w:val="00B0585B"/>
    <w:rsid w:val="00B35D39"/>
    <w:rsid w:val="00B35FCC"/>
    <w:rsid w:val="00B37080"/>
    <w:rsid w:val="00B37B0E"/>
    <w:rsid w:val="00B45AFA"/>
    <w:rsid w:val="00B4655E"/>
    <w:rsid w:val="00B54820"/>
    <w:rsid w:val="00B7613B"/>
    <w:rsid w:val="00B77B48"/>
    <w:rsid w:val="00B93CF8"/>
    <w:rsid w:val="00B96AC9"/>
    <w:rsid w:val="00BA2291"/>
    <w:rsid w:val="00BD023B"/>
    <w:rsid w:val="00BD1E91"/>
    <w:rsid w:val="00BD41F1"/>
    <w:rsid w:val="00BE147C"/>
    <w:rsid w:val="00BE315A"/>
    <w:rsid w:val="00BE7AFF"/>
    <w:rsid w:val="00BF66E6"/>
    <w:rsid w:val="00BF7800"/>
    <w:rsid w:val="00C0072B"/>
    <w:rsid w:val="00C00B05"/>
    <w:rsid w:val="00C01386"/>
    <w:rsid w:val="00C161AA"/>
    <w:rsid w:val="00C22B9E"/>
    <w:rsid w:val="00C35B70"/>
    <w:rsid w:val="00C36415"/>
    <w:rsid w:val="00C40493"/>
    <w:rsid w:val="00C472E9"/>
    <w:rsid w:val="00C626AA"/>
    <w:rsid w:val="00C64004"/>
    <w:rsid w:val="00C640A7"/>
    <w:rsid w:val="00C7675C"/>
    <w:rsid w:val="00C83628"/>
    <w:rsid w:val="00C83896"/>
    <w:rsid w:val="00C9714E"/>
    <w:rsid w:val="00CA0876"/>
    <w:rsid w:val="00CA3EE7"/>
    <w:rsid w:val="00CA4679"/>
    <w:rsid w:val="00CB4495"/>
    <w:rsid w:val="00CB5C31"/>
    <w:rsid w:val="00CB72BF"/>
    <w:rsid w:val="00CC1ACD"/>
    <w:rsid w:val="00CD386D"/>
    <w:rsid w:val="00CD5BF3"/>
    <w:rsid w:val="00CD6C2E"/>
    <w:rsid w:val="00CF2EB8"/>
    <w:rsid w:val="00CF3375"/>
    <w:rsid w:val="00CF3EE3"/>
    <w:rsid w:val="00CF4862"/>
    <w:rsid w:val="00D07970"/>
    <w:rsid w:val="00D14245"/>
    <w:rsid w:val="00D15B1E"/>
    <w:rsid w:val="00D24394"/>
    <w:rsid w:val="00D25FAC"/>
    <w:rsid w:val="00D2683E"/>
    <w:rsid w:val="00D27B05"/>
    <w:rsid w:val="00D31A5D"/>
    <w:rsid w:val="00D355D3"/>
    <w:rsid w:val="00D42C08"/>
    <w:rsid w:val="00D5310B"/>
    <w:rsid w:val="00D549FA"/>
    <w:rsid w:val="00D7077D"/>
    <w:rsid w:val="00D82B20"/>
    <w:rsid w:val="00D86B02"/>
    <w:rsid w:val="00D90DA0"/>
    <w:rsid w:val="00D94C8F"/>
    <w:rsid w:val="00D96D26"/>
    <w:rsid w:val="00DA4838"/>
    <w:rsid w:val="00DA7AB9"/>
    <w:rsid w:val="00DC7C7D"/>
    <w:rsid w:val="00DD2CD3"/>
    <w:rsid w:val="00DD5A0A"/>
    <w:rsid w:val="00DF25B1"/>
    <w:rsid w:val="00E242B2"/>
    <w:rsid w:val="00E31D35"/>
    <w:rsid w:val="00E514FE"/>
    <w:rsid w:val="00E527D9"/>
    <w:rsid w:val="00E53E48"/>
    <w:rsid w:val="00E72B1F"/>
    <w:rsid w:val="00E72CCD"/>
    <w:rsid w:val="00E87B21"/>
    <w:rsid w:val="00E97753"/>
    <w:rsid w:val="00EA12DF"/>
    <w:rsid w:val="00EA4E5E"/>
    <w:rsid w:val="00EA6B3D"/>
    <w:rsid w:val="00EB399D"/>
    <w:rsid w:val="00EC38A4"/>
    <w:rsid w:val="00ED1DE2"/>
    <w:rsid w:val="00EE112B"/>
    <w:rsid w:val="00EF2B97"/>
    <w:rsid w:val="00F037E3"/>
    <w:rsid w:val="00F04766"/>
    <w:rsid w:val="00F07A7F"/>
    <w:rsid w:val="00F07FA9"/>
    <w:rsid w:val="00F14545"/>
    <w:rsid w:val="00F5241D"/>
    <w:rsid w:val="00F63C17"/>
    <w:rsid w:val="00F664FF"/>
    <w:rsid w:val="00F748A3"/>
    <w:rsid w:val="00F87DD6"/>
    <w:rsid w:val="00F938F0"/>
    <w:rsid w:val="00F94FB5"/>
    <w:rsid w:val="00FA5D6E"/>
    <w:rsid w:val="00FA5DC5"/>
    <w:rsid w:val="00FB551C"/>
    <w:rsid w:val="00FB5DF3"/>
    <w:rsid w:val="00FD1B94"/>
    <w:rsid w:val="00FE017C"/>
    <w:rsid w:val="00FE687F"/>
    <w:rsid w:val="00FF1155"/>
    <w:rsid w:val="00FF2DBF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572ED"/>
  <w15:chartTrackingRefBased/>
  <w15:docId w15:val="{C9FA7790-9841-4554-8C3F-310BCA7F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25D"/>
  </w:style>
  <w:style w:type="paragraph" w:styleId="a5">
    <w:name w:val="footer"/>
    <w:basedOn w:val="a"/>
    <w:link w:val="a6"/>
    <w:uiPriority w:val="99"/>
    <w:unhideWhenUsed/>
    <w:rsid w:val="0095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25D"/>
  </w:style>
  <w:style w:type="table" w:styleId="a7">
    <w:name w:val="Table Grid"/>
    <w:basedOn w:val="a1"/>
    <w:uiPriority w:val="39"/>
    <w:rsid w:val="00956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625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35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5B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semiHidden/>
    <w:unhideWhenUsed/>
    <w:rsid w:val="009B01AB"/>
    <w:rPr>
      <w:rFonts w:ascii="Century" w:eastAsia="ＭＳ 明朝" w:hAnsi="Century" w:cs="Times New Roman"/>
      <w:sz w:val="22"/>
      <w:szCs w:val="21"/>
    </w:rPr>
  </w:style>
  <w:style w:type="character" w:customStyle="1" w:styleId="ac">
    <w:name w:val="日付 (文字)"/>
    <w:basedOn w:val="a0"/>
    <w:link w:val="ab"/>
    <w:semiHidden/>
    <w:rsid w:val="009B01AB"/>
    <w:rPr>
      <w:rFonts w:ascii="Century" w:eastAsia="ＭＳ 明朝" w:hAnsi="Century" w:cs="Times New Roman"/>
      <w:sz w:val="22"/>
      <w:szCs w:val="21"/>
    </w:rPr>
  </w:style>
  <w:style w:type="paragraph" w:customStyle="1" w:styleId="ad">
    <w:name w:val="文豪ＪＸ"/>
    <w:rsid w:val="009B01AB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rFonts w:ascii="ＭＳ 明朝" w:eastAsia="ＭＳ 明朝" w:hAnsi="Century" w:cs="Times New Roman"/>
      <w:spacing w:val="4"/>
      <w:kern w:val="0"/>
      <w:szCs w:val="21"/>
    </w:rPr>
  </w:style>
  <w:style w:type="character" w:customStyle="1" w:styleId="watch-title">
    <w:name w:val="watch-title"/>
    <w:basedOn w:val="a0"/>
    <w:rsid w:val="00175F7D"/>
    <w:rPr>
      <w:sz w:val="24"/>
      <w:szCs w:val="24"/>
      <w:bdr w:val="none" w:sz="0" w:space="0" w:color="auto" w:frame="1"/>
      <w:shd w:val="clear" w:color="auto" w:fill="auto"/>
    </w:rPr>
  </w:style>
  <w:style w:type="character" w:styleId="ae">
    <w:name w:val="Hyperlink"/>
    <w:basedOn w:val="a0"/>
    <w:uiPriority w:val="99"/>
    <w:unhideWhenUsed/>
    <w:rsid w:val="004166DF"/>
    <w:rPr>
      <w:color w:val="0563C1" w:themeColor="hyperlink"/>
      <w:u w:val="single"/>
    </w:rPr>
  </w:style>
  <w:style w:type="paragraph" w:styleId="2">
    <w:name w:val="Body Text Indent 2"/>
    <w:basedOn w:val="a"/>
    <w:link w:val="20"/>
    <w:semiHidden/>
    <w:rsid w:val="009752A1"/>
    <w:pPr>
      <w:ind w:leftChars="35" w:left="69" w:firstLineChars="100" w:firstLine="197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semiHidden/>
    <w:rsid w:val="009752A1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2168">
                              <w:marLeft w:val="345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4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6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D0EE9-823F-4398-B2B3-897F33E7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笈川和男</dc:creator>
  <cp:keywords/>
  <dc:description/>
  <cp:lastModifiedBy>笈川和男</cp:lastModifiedBy>
  <cp:revision>16</cp:revision>
  <cp:lastPrinted>2017-02-12T07:47:00Z</cp:lastPrinted>
  <dcterms:created xsi:type="dcterms:W3CDTF">2017-05-12T07:11:00Z</dcterms:created>
  <dcterms:modified xsi:type="dcterms:W3CDTF">2017-05-13T23:11:00Z</dcterms:modified>
</cp:coreProperties>
</file>